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9" w:rsidRPr="00842EBE" w:rsidRDefault="002B29B9" w:rsidP="002B29B9">
      <w:pPr>
        <w:widowControl w:val="0"/>
        <w:ind w:left="7371" w:firstLine="142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 xml:space="preserve">Załącznik Nr </w:t>
      </w:r>
      <w:r>
        <w:rPr>
          <w:rFonts w:ascii="Arial" w:eastAsia="Lucida Sans Unicode" w:hAnsi="Arial" w:cs="Arial"/>
          <w:sz w:val="22"/>
          <w:szCs w:val="22"/>
        </w:rPr>
        <w:t>3</w:t>
      </w:r>
    </w:p>
    <w:p w:rsidR="002B29B9" w:rsidRDefault="002B29B9" w:rsidP="002B29B9">
      <w:pPr>
        <w:widowControl w:val="0"/>
        <w:ind w:left="7513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>do Regulaminu</w:t>
      </w:r>
    </w:p>
    <w:p w:rsidR="002B29B9" w:rsidRPr="002B29B9" w:rsidRDefault="002B29B9" w:rsidP="002B29B9">
      <w:pPr>
        <w:widowControl w:val="0"/>
        <w:ind w:left="3402" w:firstLine="142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KARTA OCENY </w:t>
      </w:r>
    </w:p>
    <w:p w:rsidR="002B29B9" w:rsidRPr="002B29B9" w:rsidRDefault="002B29B9" w:rsidP="002B29B9">
      <w:pPr>
        <w:widowControl w:val="0"/>
        <w:ind w:left="5760" w:firstLine="720"/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Informacje ogólne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Numer konkursu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Numer oferty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Tytuł zadania publicznego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rPr>
          <w:trHeight w:val="436"/>
        </w:trPr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Nazwa oferenta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Typ zlecenia realizacji zadania publicznego</w:t>
            </w: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Kwota wnioskowanej dotacji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>OCENA FORMALNA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Kryteria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formalne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Wartość (Tak/Nie)</w:t>
            </w: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system Witkac.pl?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CC07F9" w:rsidP="00961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oferta dotyczy konkursu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w </w:t>
            </w:r>
            <w:r>
              <w:rPr>
                <w:rFonts w:ascii="Arial" w:hAnsi="Arial" w:cs="Arial"/>
                <w:sz w:val="22"/>
                <w:szCs w:val="22"/>
              </w:rPr>
              <w:t>zakresie ekologii i ochrony zwierząt oraz dziedzictwa przyrodniczego, jest zgodna z jego celem i rodzajami zadań określonymi w regulaminie?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w terminie określonym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Czy potwierdzenie złożenia oferty wpłynęło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w terminie określonym 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potwierdzenie złożenia oferty zostało podpisane przez osobę/osoby uprawnioną/uprawnione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do 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termin realizacji zadania</w:t>
            </w: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br/>
              <w:t>i poszczególnych działań w harmonogramie jest zgodny ze wskazanymi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jc w:val="center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Łomża, dn. ………………………….</w:t>
      </w: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Podpis osoby dokonującej oceny </w:t>
      </w: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OCENA MERYTORYCZNA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4820"/>
        <w:gridCol w:w="2976"/>
        <w:gridCol w:w="1134"/>
      </w:tblGrid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merytoryczne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Możliwość realizacji zadania publicznego przez oferenta (m.in. zasoby kadrowe i rzeczowe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Kalkulacja kosztów realizacji zadania publicznego, w tym racjonalność i zasadność kosztów w stosunku do założonych działań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40A17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Proponowana jakość wykonania zadania publicznego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(m.in. ocena planu i harmonogramu działań, założonych rezultatów i grupy docelowej, kwalifikacji osób, przy udziale których oferent będzie wykonywał zadanie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0A17" w:rsidRP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553A5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Wkład finansowy, osobowy, oferenta (oceniany przy ofercie na wsparcie realizacji zadania publicznego)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wsparciu od 0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553A5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Ocena dotychczasowej współpracy, w tym rzetelności i terminowości rozliczania zadań zleconych w ubiegłych latach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-5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140A17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max 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UWAGI KOMISJI KONKURSOWEJ </w:t>
      </w: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(w tym rekomendacje dotyczące zmian w zakresie i kalkulacji zadania)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2B29B9" w:rsidRPr="002B29B9" w:rsidTr="002B29B9">
        <w:trPr>
          <w:trHeight w:val="1137"/>
        </w:trPr>
        <w:tc>
          <w:tcPr>
            <w:tcW w:w="9619" w:type="dxa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 xml:space="preserve">Łomża, dn. ……………………..…                  </w:t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  </w:t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>Podpis przewodniczącego komisji</w:t>
      </w:r>
    </w:p>
    <w:p w:rsidR="002B29B9" w:rsidRPr="002B29B9" w:rsidRDefault="002B29B9">
      <w:pPr>
        <w:rPr>
          <w:rFonts w:ascii="Arial" w:hAnsi="Arial" w:cs="Arial"/>
          <w:sz w:val="22"/>
          <w:szCs w:val="22"/>
        </w:rPr>
      </w:pPr>
    </w:p>
    <w:sectPr w:rsidR="002B29B9" w:rsidRPr="002B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9"/>
    <w:rsid w:val="00140A17"/>
    <w:rsid w:val="0017243B"/>
    <w:rsid w:val="002B29B9"/>
    <w:rsid w:val="00553A52"/>
    <w:rsid w:val="008B1F9C"/>
    <w:rsid w:val="00AB5DAD"/>
    <w:rsid w:val="00CC07F9"/>
    <w:rsid w:val="00E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B3D-71BD-47D0-BAAC-D3E6558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B2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Mariola Sawicka</cp:lastModifiedBy>
  <cp:revision>3</cp:revision>
  <dcterms:created xsi:type="dcterms:W3CDTF">2024-01-24T10:16:00Z</dcterms:created>
  <dcterms:modified xsi:type="dcterms:W3CDTF">2024-01-24T10:17:00Z</dcterms:modified>
</cp:coreProperties>
</file>