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52" w:rsidRDefault="00856552">
      <w:pPr>
        <w:tabs>
          <w:tab w:val="left" w:pos="2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2C1C" w:rsidRPr="00D67030" w:rsidRDefault="00E62C1C" w:rsidP="00E62C1C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E62C1C" w:rsidRPr="00D67030" w:rsidRDefault="00E62C1C" w:rsidP="00E62C1C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67030">
        <w:rPr>
          <w:rFonts w:ascii="Arial" w:hAnsi="Arial" w:cs="Arial"/>
          <w:b/>
          <w:bCs/>
          <w:sz w:val="22"/>
          <w:szCs w:val="22"/>
        </w:rPr>
        <w:t>Załącznik nr 3</w:t>
      </w:r>
    </w:p>
    <w:p w:rsidR="00E62C1C" w:rsidRPr="00D67030" w:rsidRDefault="00E62C1C" w:rsidP="00E62C1C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E62C1C" w:rsidRPr="00E973FF" w:rsidRDefault="00E62C1C" w:rsidP="00E62C1C">
      <w:pPr>
        <w:pStyle w:val="Zwykytekst"/>
        <w:spacing w:line="360" w:lineRule="auto"/>
        <w:ind w:left="0" w:right="23"/>
        <w:jc w:val="center"/>
        <w:rPr>
          <w:rStyle w:val="Bold"/>
          <w:rFonts w:ascii="Arial" w:hAnsi="Arial" w:cs="Arial"/>
          <w:bCs/>
          <w:caps/>
          <w:color w:val="auto"/>
          <w:sz w:val="22"/>
          <w:szCs w:val="22"/>
        </w:rPr>
      </w:pPr>
      <w:r w:rsidRPr="00E973FF">
        <w:rPr>
          <w:rStyle w:val="Bold"/>
          <w:rFonts w:ascii="Arial" w:hAnsi="Arial" w:cs="Arial"/>
          <w:bCs/>
          <w:caps/>
          <w:color w:val="auto"/>
          <w:sz w:val="22"/>
          <w:szCs w:val="22"/>
        </w:rPr>
        <w:t xml:space="preserve">obowiązujące W PROJEKCIE metody wyceny aktywów i  pasywów </w:t>
      </w:r>
      <w:r w:rsidRPr="00E973FF">
        <w:rPr>
          <w:rStyle w:val="Bold"/>
          <w:rFonts w:ascii="Arial" w:hAnsi="Arial" w:cs="Arial"/>
          <w:bCs/>
          <w:caps/>
          <w:color w:val="auto"/>
          <w:sz w:val="22"/>
          <w:szCs w:val="22"/>
        </w:rPr>
        <w:br/>
        <w:t xml:space="preserve">oraz ustalania wyniku finansowego </w:t>
      </w:r>
      <w:r w:rsidRPr="00E973FF">
        <w:rPr>
          <w:rFonts w:ascii="Arial" w:hAnsi="Arial" w:cs="Arial"/>
          <w:b/>
          <w:color w:val="auto"/>
          <w:sz w:val="22"/>
          <w:szCs w:val="22"/>
        </w:rPr>
        <w:t>W URZĘDZIE MIEJSKIM</w:t>
      </w:r>
    </w:p>
    <w:p w:rsidR="002B23CE" w:rsidRPr="00CF39CA" w:rsidRDefault="002B23CE">
      <w:pPr>
        <w:spacing w:after="113" w:line="250" w:lineRule="auto"/>
        <w:ind w:right="23"/>
        <w:jc w:val="center"/>
        <w:rPr>
          <w:rFonts w:ascii="Times New Roman" w:eastAsia="Courier New" w:hAnsi="Times New Roman" w:cs="Times New Roman"/>
          <w:b/>
          <w:caps/>
          <w:color w:val="000000"/>
          <w:sz w:val="24"/>
          <w:szCs w:val="24"/>
        </w:rPr>
      </w:pPr>
    </w:p>
    <w:p w:rsidR="002B23CE" w:rsidRPr="00CF39CA" w:rsidRDefault="002B23CE">
      <w:pPr>
        <w:spacing w:after="113" w:line="250" w:lineRule="auto"/>
        <w:ind w:right="23"/>
        <w:jc w:val="both"/>
        <w:rPr>
          <w:rFonts w:ascii="Arial" w:eastAsia="Times New Roman" w:hAnsi="Arial" w:cs="Arial"/>
          <w:b/>
          <w:i/>
          <w:caps/>
          <w:color w:val="000000"/>
          <w:sz w:val="24"/>
          <w:szCs w:val="24"/>
        </w:rPr>
      </w:pPr>
      <w:bookmarkStart w:id="0" w:name="_GoBack"/>
      <w:bookmarkEnd w:id="0"/>
    </w:p>
    <w:p w:rsidR="00CF39CA" w:rsidRPr="00FB5B7B" w:rsidRDefault="00CF39CA" w:rsidP="00CF39CA">
      <w:pPr>
        <w:pStyle w:val="Zwykytekst"/>
        <w:spacing w:line="360" w:lineRule="auto"/>
        <w:ind w:left="0" w:right="23"/>
        <w:rPr>
          <w:rStyle w:val="Italic"/>
          <w:rFonts w:ascii="Arial" w:hAnsi="Arial" w:cs="Arial"/>
          <w:i w:val="0"/>
          <w:color w:val="auto"/>
          <w:sz w:val="22"/>
          <w:szCs w:val="22"/>
        </w:rPr>
      </w:pPr>
      <w:r w:rsidRPr="00FB5B7B">
        <w:rPr>
          <w:rStyle w:val="Italic"/>
          <w:rFonts w:ascii="Arial" w:hAnsi="Arial" w:cs="Arial"/>
          <w:i w:val="0"/>
          <w:color w:val="auto"/>
          <w:sz w:val="22"/>
          <w:szCs w:val="22"/>
        </w:rPr>
        <w:t>Walutą rozliczeniową (sprawozdawczą) projektu jest  PLN.</w:t>
      </w:r>
    </w:p>
    <w:p w:rsidR="00CF39CA" w:rsidRPr="00FB5B7B" w:rsidRDefault="00CF39CA" w:rsidP="00CF39CA">
      <w:pPr>
        <w:spacing w:line="360" w:lineRule="auto"/>
        <w:ind w:right="23"/>
        <w:rPr>
          <w:rFonts w:ascii="Arial" w:hAnsi="Arial" w:cs="Arial"/>
        </w:rPr>
      </w:pPr>
      <w:r w:rsidRPr="00FB5B7B">
        <w:rPr>
          <w:rFonts w:ascii="Arial" w:hAnsi="Arial" w:cs="Arial"/>
        </w:rPr>
        <w:t xml:space="preserve">  Ustalenia w  zakresie rozliczeń :</w:t>
      </w:r>
    </w:p>
    <w:p w:rsidR="00CF39CA" w:rsidRPr="00FB5B7B" w:rsidRDefault="007562DC" w:rsidP="00FB5B7B">
      <w:pPr>
        <w:pStyle w:val="Akapitzlist"/>
        <w:numPr>
          <w:ilvl w:val="0"/>
          <w:numId w:val="2"/>
        </w:numPr>
        <w:spacing w:line="360" w:lineRule="auto"/>
        <w:ind w:right="23"/>
        <w:textAlignment w:val="center"/>
        <w:rPr>
          <w:rFonts w:ascii="Arial" w:hAnsi="Arial" w:cs="Arial"/>
          <w:color w:val="auto"/>
          <w:sz w:val="22"/>
          <w:szCs w:val="22"/>
        </w:rPr>
      </w:pPr>
      <w:r w:rsidRPr="00FB5B7B">
        <w:rPr>
          <w:rFonts w:ascii="Arial" w:hAnsi="Arial" w:cs="Arial"/>
          <w:color w:val="auto"/>
          <w:sz w:val="22"/>
          <w:szCs w:val="22"/>
        </w:rPr>
        <w:t>Wpływ środków z</w:t>
      </w:r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transz dofinansowania </w:t>
      </w:r>
      <w:r w:rsidR="00CF39CA" w:rsidRPr="00FB5B7B">
        <w:rPr>
          <w:rFonts w:ascii="Arial" w:hAnsi="Arial" w:cs="Arial"/>
          <w:color w:val="auto"/>
          <w:sz w:val="22"/>
          <w:szCs w:val="22"/>
        </w:rPr>
        <w:t>księguje się w ewidencji księgowej budżetu w wyodrębnionym rejestrze księgowym „UM Organ” na wydzielonym analitycznie koncie 133-</w:t>
      </w:r>
      <w:r w:rsidR="00FB5B7B" w:rsidRPr="00FB5B7B">
        <w:rPr>
          <w:rFonts w:ascii="Arial" w:hAnsi="Arial" w:cs="Arial"/>
          <w:color w:val="auto"/>
          <w:sz w:val="22"/>
          <w:szCs w:val="22"/>
        </w:rPr>
        <w:t>73 do rachunku bankowego</w:t>
      </w:r>
      <w:r w:rsidR="008E01AB" w:rsidRPr="00FB5B7B">
        <w:rPr>
          <w:rFonts w:ascii="Arial" w:hAnsi="Arial" w:cs="Arial"/>
          <w:color w:val="auto"/>
          <w:sz w:val="22"/>
          <w:szCs w:val="22"/>
        </w:rPr>
        <w:t xml:space="preserve"> Nr 86 1560 0013 2003 9446 5000 0016.  </w:t>
      </w:r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Księgowanie na koncie </w:t>
      </w:r>
      <w:proofErr w:type="spellStart"/>
      <w:r w:rsidR="00FB5B7B" w:rsidRPr="00FB5B7B">
        <w:rPr>
          <w:rFonts w:ascii="Arial" w:hAnsi="Arial" w:cs="Arial"/>
          <w:color w:val="auto"/>
          <w:sz w:val="22"/>
          <w:szCs w:val="22"/>
        </w:rPr>
        <w:t>Wn</w:t>
      </w:r>
      <w:proofErr w:type="spellEnd"/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133-</w:t>
      </w:r>
      <w:r w:rsidR="00FB5B7B" w:rsidRPr="00FB5B7B">
        <w:rPr>
          <w:rFonts w:ascii="Arial" w:hAnsi="Arial" w:cs="Arial"/>
          <w:color w:val="auto"/>
          <w:sz w:val="22"/>
          <w:szCs w:val="22"/>
        </w:rPr>
        <w:t>73</w:t>
      </w:r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odbywa się w korespondencji z kontem Ma 901 z odpowiednią analityką. Na koniec każdego miesiąca dokonuje się przeksięgowania zrealizowanych wydatków na kontach </w:t>
      </w:r>
      <w:proofErr w:type="spellStart"/>
      <w:r w:rsidR="00FB5B7B" w:rsidRPr="00FB5B7B">
        <w:rPr>
          <w:rFonts w:ascii="Arial" w:hAnsi="Arial" w:cs="Arial"/>
          <w:color w:val="auto"/>
          <w:sz w:val="22"/>
          <w:szCs w:val="22"/>
        </w:rPr>
        <w:t>Wn</w:t>
      </w:r>
      <w:proofErr w:type="spellEnd"/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223/Ma 902, na podstawie sprawozdania Rb 28S Projektu.</w:t>
      </w:r>
    </w:p>
    <w:p w:rsidR="00FB5B7B" w:rsidRPr="00FB5B7B" w:rsidRDefault="00C657BA" w:rsidP="00FB5B7B">
      <w:pPr>
        <w:pStyle w:val="Akapitzlist"/>
        <w:numPr>
          <w:ilvl w:val="0"/>
          <w:numId w:val="2"/>
        </w:numPr>
        <w:spacing w:line="360" w:lineRule="auto"/>
        <w:ind w:right="23"/>
        <w:textAlignment w:val="center"/>
        <w:rPr>
          <w:rFonts w:ascii="Arial" w:hAnsi="Arial" w:cs="Arial"/>
          <w:color w:val="auto"/>
          <w:sz w:val="22"/>
          <w:szCs w:val="22"/>
        </w:rPr>
      </w:pPr>
      <w:r w:rsidRPr="00FB5B7B">
        <w:rPr>
          <w:rFonts w:ascii="Arial" w:hAnsi="Arial" w:cs="Arial"/>
          <w:color w:val="auto"/>
          <w:sz w:val="22"/>
          <w:szCs w:val="22"/>
        </w:rPr>
        <w:t>Przekazanie środków na wydzielony rachunek wydatków Projektu:</w:t>
      </w:r>
      <w:r w:rsidRPr="00FB5B7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E01AB" w:rsidRPr="00FB5B7B">
        <w:rPr>
          <w:rFonts w:ascii="Arial" w:hAnsi="Arial" w:cs="Arial"/>
          <w:color w:val="auto"/>
          <w:sz w:val="22"/>
          <w:szCs w:val="22"/>
        </w:rPr>
        <w:t>36 1560 0013 2294 6771 7000 0159</w:t>
      </w:r>
      <w:r w:rsidRPr="00FB5B7B">
        <w:rPr>
          <w:rFonts w:ascii="Arial" w:hAnsi="Arial" w:cs="Arial"/>
          <w:color w:val="auto"/>
          <w:sz w:val="22"/>
          <w:szCs w:val="22"/>
        </w:rPr>
        <w:t xml:space="preserve"> dokonywane</w:t>
      </w:r>
      <w:r w:rsidR="008E01AB" w:rsidRPr="00FB5B7B">
        <w:rPr>
          <w:rFonts w:ascii="Arial" w:hAnsi="Arial" w:cs="Arial"/>
          <w:color w:val="auto"/>
          <w:sz w:val="22"/>
          <w:szCs w:val="22"/>
        </w:rPr>
        <w:t xml:space="preserve"> jest z rachunku „Organu” nr: 86 1560 0013 2003</w:t>
      </w:r>
      <w:r w:rsidRPr="00FB5B7B">
        <w:rPr>
          <w:rFonts w:ascii="Arial" w:hAnsi="Arial" w:cs="Arial"/>
          <w:color w:val="auto"/>
          <w:sz w:val="22"/>
          <w:szCs w:val="22"/>
        </w:rPr>
        <w:t xml:space="preserve"> </w:t>
      </w:r>
      <w:r w:rsidR="008E01AB" w:rsidRPr="00FB5B7B">
        <w:rPr>
          <w:rFonts w:ascii="Arial" w:hAnsi="Arial" w:cs="Arial"/>
          <w:color w:val="auto"/>
          <w:sz w:val="22"/>
          <w:szCs w:val="22"/>
        </w:rPr>
        <w:t>9446 5000 0016</w:t>
      </w:r>
      <w:r w:rsidRPr="00FB5B7B">
        <w:rPr>
          <w:rFonts w:ascii="Arial" w:hAnsi="Arial" w:cs="Arial"/>
          <w:color w:val="auto"/>
          <w:sz w:val="22"/>
          <w:szCs w:val="22"/>
        </w:rPr>
        <w:t xml:space="preserve">   i  księgowane jest analitycznie na kontach </w:t>
      </w:r>
      <w:proofErr w:type="spellStart"/>
      <w:r w:rsidRPr="00FB5B7B">
        <w:rPr>
          <w:rFonts w:ascii="Arial" w:hAnsi="Arial" w:cs="Arial"/>
          <w:color w:val="auto"/>
          <w:sz w:val="22"/>
          <w:szCs w:val="22"/>
        </w:rPr>
        <w:t>Wn</w:t>
      </w:r>
      <w:proofErr w:type="spellEnd"/>
      <w:r w:rsidRPr="00FB5B7B">
        <w:rPr>
          <w:rFonts w:ascii="Arial" w:hAnsi="Arial" w:cs="Arial"/>
          <w:color w:val="auto"/>
          <w:sz w:val="22"/>
          <w:szCs w:val="22"/>
        </w:rPr>
        <w:t xml:space="preserve"> </w:t>
      </w:r>
      <w:r w:rsidR="00D9112F" w:rsidRPr="00FB5B7B">
        <w:rPr>
          <w:rFonts w:ascii="Arial" w:hAnsi="Arial" w:cs="Arial"/>
          <w:color w:val="auto"/>
          <w:sz w:val="22"/>
          <w:szCs w:val="22"/>
        </w:rPr>
        <w:t>223-1-</w:t>
      </w:r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65</w:t>
      </w:r>
      <w:r w:rsidRPr="00FB5B7B">
        <w:rPr>
          <w:rFonts w:ascii="Arial" w:hAnsi="Arial" w:cs="Arial"/>
          <w:color w:val="auto"/>
          <w:sz w:val="22"/>
          <w:szCs w:val="22"/>
        </w:rPr>
        <w:t xml:space="preserve"> i Ma </w:t>
      </w:r>
      <w:r w:rsidR="008B64A8" w:rsidRPr="00FB5B7B">
        <w:rPr>
          <w:rFonts w:ascii="Arial" w:hAnsi="Arial" w:cs="Arial"/>
          <w:color w:val="auto"/>
          <w:sz w:val="22"/>
          <w:szCs w:val="22"/>
        </w:rPr>
        <w:t>133-</w:t>
      </w:r>
      <w:r w:rsidR="00D9112F" w:rsidRPr="00FB5B7B">
        <w:rPr>
          <w:rFonts w:ascii="Arial" w:hAnsi="Arial" w:cs="Arial"/>
          <w:color w:val="auto"/>
          <w:sz w:val="22"/>
          <w:szCs w:val="22"/>
        </w:rPr>
        <w:t>73</w:t>
      </w:r>
    </w:p>
    <w:p w:rsidR="00CF39CA" w:rsidRPr="00FB5B7B" w:rsidRDefault="00CF39CA" w:rsidP="00FB5B7B">
      <w:pPr>
        <w:pStyle w:val="Akapitzlist"/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auto"/>
          <w:sz w:val="22"/>
          <w:szCs w:val="22"/>
        </w:rPr>
      </w:pPr>
      <w:r w:rsidRPr="00FB5B7B">
        <w:rPr>
          <w:rFonts w:ascii="Arial" w:hAnsi="Arial" w:cs="Arial"/>
          <w:color w:val="auto"/>
          <w:sz w:val="22"/>
          <w:szCs w:val="22"/>
        </w:rPr>
        <w:t>Między dochodami a  wydatkami zachodzi równowaga w</w:t>
      </w:r>
      <w:r w:rsidR="00FB5B7B" w:rsidRPr="00FB5B7B">
        <w:rPr>
          <w:rFonts w:ascii="Arial" w:hAnsi="Arial" w:cs="Arial"/>
          <w:color w:val="auto"/>
          <w:sz w:val="22"/>
          <w:szCs w:val="22"/>
        </w:rPr>
        <w:t xml:space="preserve">  okresie realizacji projektu, </w:t>
      </w:r>
      <w:r w:rsidRPr="00FB5B7B">
        <w:rPr>
          <w:rFonts w:ascii="Arial" w:hAnsi="Arial" w:cs="Arial"/>
          <w:color w:val="auto"/>
          <w:sz w:val="22"/>
          <w:szCs w:val="22"/>
        </w:rPr>
        <w:t>gdyż środki pomocowe mogą być wykorzystane tylko na cele, na które zostały przeznaczone.</w:t>
      </w:r>
    </w:p>
    <w:p w:rsidR="00FB5B7B" w:rsidRDefault="00FB5B7B" w:rsidP="00FB5B7B">
      <w:pPr>
        <w:spacing w:line="360" w:lineRule="auto"/>
        <w:ind w:right="23"/>
        <w:rPr>
          <w:rFonts w:ascii="Arial" w:hAnsi="Arial" w:cs="Arial"/>
        </w:rPr>
      </w:pPr>
    </w:p>
    <w:p w:rsidR="00FB5B7B" w:rsidRPr="007F3926" w:rsidRDefault="00FB5B7B" w:rsidP="00FB5B7B">
      <w:pPr>
        <w:spacing w:after="0" w:line="240" w:lineRule="auto"/>
        <w:rPr>
          <w:rFonts w:ascii="Arial" w:eastAsia="Arial" w:hAnsi="Arial" w:cs="Arial"/>
          <w:sz w:val="16"/>
          <w:szCs w:val="16"/>
          <w:lang w:eastAsia="en-US"/>
        </w:rPr>
      </w:pPr>
    </w:p>
    <w:p w:rsidR="00FB5B7B" w:rsidRPr="00FB5B7B" w:rsidRDefault="00FB5B7B" w:rsidP="00FB5B7B">
      <w:pPr>
        <w:spacing w:line="360" w:lineRule="auto"/>
        <w:ind w:right="23"/>
        <w:rPr>
          <w:rFonts w:ascii="Arial" w:hAnsi="Arial" w:cs="Arial"/>
        </w:rPr>
      </w:pPr>
    </w:p>
    <w:p w:rsidR="00CF39CA" w:rsidRPr="00E62C1C" w:rsidRDefault="00CF39CA" w:rsidP="00CF39CA">
      <w:pPr>
        <w:spacing w:line="360" w:lineRule="auto"/>
        <w:ind w:right="23"/>
        <w:rPr>
          <w:rFonts w:ascii="Arial" w:hAnsi="Arial" w:cs="Arial"/>
        </w:rPr>
      </w:pPr>
    </w:p>
    <w:p w:rsidR="00D74006" w:rsidRDefault="00D74006" w:rsidP="00D74006">
      <w:pPr>
        <w:spacing w:line="360" w:lineRule="auto"/>
        <w:ind w:right="23"/>
        <w:rPr>
          <w:rFonts w:ascii="Arial" w:hAnsi="Arial" w:cs="Arial"/>
        </w:rPr>
      </w:pPr>
    </w:p>
    <w:p w:rsidR="00D74006" w:rsidRPr="00D67030" w:rsidRDefault="00D74006" w:rsidP="00D74006">
      <w:pPr>
        <w:spacing w:line="360" w:lineRule="auto"/>
        <w:ind w:right="23"/>
        <w:rPr>
          <w:rFonts w:ascii="Arial" w:hAnsi="Arial" w:cs="Arial"/>
        </w:rPr>
      </w:pPr>
    </w:p>
    <w:p w:rsidR="002B23CE" w:rsidRPr="00E62C1C" w:rsidRDefault="002B23CE" w:rsidP="00CF39CA">
      <w:pPr>
        <w:spacing w:after="113" w:line="249" w:lineRule="auto"/>
        <w:ind w:right="23"/>
        <w:jc w:val="both"/>
        <w:rPr>
          <w:rFonts w:ascii="Arial" w:eastAsia="Palatino Linotype" w:hAnsi="Arial" w:cs="Arial"/>
          <w:color w:val="000000"/>
        </w:rPr>
      </w:pPr>
    </w:p>
    <w:sectPr w:rsidR="002B23CE" w:rsidRPr="00E62C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04A" w:rsidRDefault="00D0604A" w:rsidP="00856552">
      <w:pPr>
        <w:spacing w:after="0" w:line="240" w:lineRule="auto"/>
      </w:pPr>
      <w:r>
        <w:separator/>
      </w:r>
    </w:p>
  </w:endnote>
  <w:endnote w:type="continuationSeparator" w:id="0">
    <w:p w:rsidR="00D0604A" w:rsidRDefault="00D0604A" w:rsidP="008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04A" w:rsidRDefault="00D0604A" w:rsidP="00856552">
      <w:pPr>
        <w:spacing w:after="0" w:line="240" w:lineRule="auto"/>
      </w:pPr>
      <w:r>
        <w:separator/>
      </w:r>
    </w:p>
  </w:footnote>
  <w:footnote w:type="continuationSeparator" w:id="0">
    <w:p w:rsidR="00D0604A" w:rsidRDefault="00D0604A" w:rsidP="0085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552" w:rsidRDefault="00907AA6">
    <w:pPr>
      <w:pStyle w:val="Nagwek"/>
    </w:pPr>
    <w:r>
      <w:rPr>
        <w:noProof/>
      </w:rPr>
      <w:drawing>
        <wp:inline distT="0" distB="0" distL="0" distR="0" wp14:anchorId="1F99C71F" wp14:editId="5781350D">
          <wp:extent cx="5551170" cy="448310"/>
          <wp:effectExtent l="0" t="0" r="0" b="8890"/>
          <wp:docPr id="1" name="Obraz 1" descr="C:\Users\janusz.kobryn\Downloads\Zestaw+logotypĂłw+monochrom+GRAY+EFR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janusz.kobryn\Downloads\Zestaw+logotypĂłw+monochrom+GRAY+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117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27B7"/>
    <w:multiLevelType w:val="hybridMultilevel"/>
    <w:tmpl w:val="C5446330"/>
    <w:lvl w:ilvl="0" w:tplc="D2F48F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55E13CE"/>
    <w:multiLevelType w:val="hybridMultilevel"/>
    <w:tmpl w:val="CD0CEC70"/>
    <w:lvl w:ilvl="0" w:tplc="0518D188">
      <w:start w:val="1"/>
      <w:numFmt w:val="decimal"/>
      <w:lvlText w:val="%1)"/>
      <w:lvlJc w:val="left"/>
      <w:pPr>
        <w:ind w:left="540" w:hanging="48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7B608CC"/>
    <w:multiLevelType w:val="hybridMultilevel"/>
    <w:tmpl w:val="37844136"/>
    <w:lvl w:ilvl="0" w:tplc="0518D188">
      <w:start w:val="1"/>
      <w:numFmt w:val="decimal"/>
      <w:lvlText w:val="%1)"/>
      <w:lvlJc w:val="left"/>
      <w:pPr>
        <w:ind w:left="540" w:hanging="48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3CE"/>
    <w:rsid w:val="000E1A14"/>
    <w:rsid w:val="00106957"/>
    <w:rsid w:val="001410EF"/>
    <w:rsid w:val="001C4D30"/>
    <w:rsid w:val="001D03D7"/>
    <w:rsid w:val="00203381"/>
    <w:rsid w:val="0022301D"/>
    <w:rsid w:val="00250AEA"/>
    <w:rsid w:val="002532CC"/>
    <w:rsid w:val="002678DF"/>
    <w:rsid w:val="002B23CE"/>
    <w:rsid w:val="002D22E6"/>
    <w:rsid w:val="003E4EEF"/>
    <w:rsid w:val="00441914"/>
    <w:rsid w:val="00486EC3"/>
    <w:rsid w:val="005048D8"/>
    <w:rsid w:val="00542CF2"/>
    <w:rsid w:val="00625FA2"/>
    <w:rsid w:val="0067665A"/>
    <w:rsid w:val="006B4233"/>
    <w:rsid w:val="006E218C"/>
    <w:rsid w:val="007562DC"/>
    <w:rsid w:val="00835416"/>
    <w:rsid w:val="00856552"/>
    <w:rsid w:val="0088060E"/>
    <w:rsid w:val="008B64A8"/>
    <w:rsid w:val="008E01AB"/>
    <w:rsid w:val="00907AA6"/>
    <w:rsid w:val="009C314F"/>
    <w:rsid w:val="00A36ED4"/>
    <w:rsid w:val="00C657BA"/>
    <w:rsid w:val="00CF39CA"/>
    <w:rsid w:val="00D0604A"/>
    <w:rsid w:val="00D44678"/>
    <w:rsid w:val="00D74006"/>
    <w:rsid w:val="00D9112F"/>
    <w:rsid w:val="00DB1E58"/>
    <w:rsid w:val="00DC4677"/>
    <w:rsid w:val="00E22B11"/>
    <w:rsid w:val="00E47F76"/>
    <w:rsid w:val="00E56661"/>
    <w:rsid w:val="00E62C1C"/>
    <w:rsid w:val="00E973FF"/>
    <w:rsid w:val="00F16A6A"/>
    <w:rsid w:val="00F3671B"/>
    <w:rsid w:val="00F41087"/>
    <w:rsid w:val="00F81B7F"/>
    <w:rsid w:val="00F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95755E-0036-4923-BC8D-8486552F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A6A"/>
    <w:pPr>
      <w:widowControl w:val="0"/>
      <w:autoSpaceDE w:val="0"/>
      <w:autoSpaceDN w:val="0"/>
      <w:adjustRightInd w:val="0"/>
      <w:spacing w:after="113" w:line="250" w:lineRule="atLeast"/>
      <w:ind w:left="720" w:right="1361"/>
      <w:contextualSpacing/>
      <w:jc w:val="both"/>
    </w:pPr>
    <w:rPr>
      <w:rFonts w:ascii="Palatino Linotype" w:eastAsia="Times New Roman" w:hAnsi="Palatino Linotype" w:cs="Palatino Linotype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A6A"/>
    <w:rPr>
      <w:rFonts w:ascii="Segoe UI" w:hAnsi="Segoe UI" w:cs="Segoe UI"/>
      <w:sz w:val="18"/>
      <w:szCs w:val="18"/>
    </w:rPr>
  </w:style>
  <w:style w:type="character" w:customStyle="1" w:styleId="Italic">
    <w:name w:val="Italic"/>
    <w:uiPriority w:val="99"/>
    <w:rsid w:val="00CF39CA"/>
    <w:rPr>
      <w:i/>
    </w:rPr>
  </w:style>
  <w:style w:type="paragraph" w:styleId="Zwykytekst">
    <w:name w:val="Plain Text"/>
    <w:basedOn w:val="Normalny"/>
    <w:link w:val="ZwykytekstZnak"/>
    <w:rsid w:val="00CF39CA"/>
    <w:pPr>
      <w:widowControl w:val="0"/>
      <w:autoSpaceDE w:val="0"/>
      <w:autoSpaceDN w:val="0"/>
      <w:adjustRightInd w:val="0"/>
      <w:spacing w:after="113" w:line="250" w:lineRule="atLeast"/>
      <w:ind w:left="1361" w:right="1361"/>
      <w:jc w:val="both"/>
      <w:textAlignment w:val="center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39CA"/>
    <w:rPr>
      <w:rFonts w:ascii="Courier New" w:eastAsia="Times New Roman" w:hAnsi="Courier New" w:cs="Courier New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552"/>
  </w:style>
  <w:style w:type="paragraph" w:styleId="Stopka">
    <w:name w:val="footer"/>
    <w:basedOn w:val="Normalny"/>
    <w:link w:val="StopkaZnak"/>
    <w:uiPriority w:val="99"/>
    <w:unhideWhenUsed/>
    <w:rsid w:val="00856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552"/>
  </w:style>
  <w:style w:type="paragraph" w:customStyle="1" w:styleId="Zal-text-punkt">
    <w:name w:val="Zal-text-punkt"/>
    <w:basedOn w:val="Normalny"/>
    <w:uiPriority w:val="99"/>
    <w:rsid w:val="00E62C1C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</w:rPr>
  </w:style>
  <w:style w:type="character" w:customStyle="1" w:styleId="Bold">
    <w:name w:val="Bold"/>
    <w:uiPriority w:val="99"/>
    <w:rsid w:val="00E62C1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80C5-5FF6-4EC1-8E32-33A2A893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Fiedorowicz</cp:lastModifiedBy>
  <cp:revision>31</cp:revision>
  <cp:lastPrinted>2023-06-07T07:54:00Z</cp:lastPrinted>
  <dcterms:created xsi:type="dcterms:W3CDTF">2018-06-13T12:41:00Z</dcterms:created>
  <dcterms:modified xsi:type="dcterms:W3CDTF">2023-06-07T07:56:00Z</dcterms:modified>
</cp:coreProperties>
</file>