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EA05F3" w:rsidRDefault="00DA2E3E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Pr="00EA05F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3A75F2" w:rsidRPr="00EA05F3">
        <w:rPr>
          <w:rFonts w:ascii="Arial" w:hAnsi="Arial" w:cs="Arial"/>
          <w:b/>
          <w:bCs/>
          <w:sz w:val="22"/>
          <w:szCs w:val="22"/>
        </w:rPr>
        <w:tab/>
      </w:r>
      <w:r w:rsidR="003A75F2" w:rsidRPr="00EA05F3">
        <w:rPr>
          <w:rFonts w:ascii="Arial" w:hAnsi="Arial" w:cs="Arial"/>
          <w:b/>
          <w:bCs/>
          <w:sz w:val="22"/>
          <w:szCs w:val="22"/>
        </w:rPr>
        <w:tab/>
      </w:r>
      <w:r w:rsidR="008E0DFC" w:rsidRPr="00EA05F3">
        <w:rPr>
          <w:rFonts w:ascii="Arial" w:hAnsi="Arial" w:cs="Arial"/>
          <w:sz w:val="22"/>
          <w:szCs w:val="22"/>
        </w:rPr>
        <w:t>Załącznik nr 2</w:t>
      </w:r>
    </w:p>
    <w:p w:rsidR="00595122" w:rsidRPr="00EA05F3" w:rsidRDefault="00595122" w:rsidP="003A75F2">
      <w:pPr>
        <w:spacing w:line="276" w:lineRule="auto"/>
        <w:ind w:left="6372" w:firstLine="708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>do Regulaminu</w:t>
      </w:r>
    </w:p>
    <w:p w:rsidR="00033738" w:rsidRPr="00EA05F3" w:rsidRDefault="00033738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595122" w:rsidRPr="00EA05F3" w:rsidRDefault="00595122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>Łomża, dnia…………………</w:t>
      </w:r>
      <w:r w:rsidR="00033738" w:rsidRPr="00EA05F3">
        <w:rPr>
          <w:rFonts w:ascii="Arial" w:hAnsi="Arial" w:cs="Arial"/>
          <w:sz w:val="22"/>
          <w:szCs w:val="22"/>
        </w:rPr>
        <w:t>…</w:t>
      </w:r>
    </w:p>
    <w:p w:rsidR="00595122" w:rsidRPr="00EA05F3" w:rsidRDefault="00595122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595122" w:rsidRPr="00EA05F3" w:rsidRDefault="00595122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595122" w:rsidRPr="00EA05F3" w:rsidRDefault="00595122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>………………………………….</w:t>
      </w:r>
    </w:p>
    <w:p w:rsidR="00595122" w:rsidRPr="00EA05F3" w:rsidRDefault="00595122" w:rsidP="001406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>(pieczątka oferenta)</w:t>
      </w:r>
    </w:p>
    <w:p w:rsidR="00EA05F3" w:rsidRPr="00EA05F3" w:rsidRDefault="00EA05F3" w:rsidP="001406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595122" w:rsidRPr="00EA05F3" w:rsidRDefault="00595122" w:rsidP="00140695">
      <w:pPr>
        <w:spacing w:line="276" w:lineRule="auto"/>
        <w:rPr>
          <w:rFonts w:ascii="Arial" w:eastAsia="Calibri" w:hAnsi="Arial" w:cs="Arial"/>
          <w:b/>
          <w:bCs/>
          <w:sz w:val="22"/>
          <w:szCs w:val="22"/>
          <w:u w:val="single"/>
        </w:rPr>
      </w:pPr>
    </w:p>
    <w:p w:rsidR="00595122" w:rsidRPr="00EA05F3" w:rsidRDefault="00595122" w:rsidP="0066687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Informacja o zapewnieniu dostępności osobom ze szczególnymi potrzebami wynikających z przepis</w:t>
      </w:r>
      <w:r w:rsidR="00F94388"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ów ustawy z dnia 19.07.2019r. (</w:t>
      </w:r>
      <w:r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Dz. U. z 20</w:t>
      </w:r>
      <w:r w:rsidR="00F94388"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20</w:t>
      </w:r>
      <w:r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, poz. 1</w:t>
      </w:r>
      <w:r w:rsidR="00F94388"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062</w:t>
      </w:r>
      <w:r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) oraz o zapewnieniu dostępności cyfrowej stron internetowych i aplikacji mobilnych podmiotów publicznych, wynikających z ustawy z dnia 4.04.2019r. </w:t>
      </w:r>
    </w:p>
    <w:p w:rsidR="00595122" w:rsidRPr="00EA05F3" w:rsidRDefault="00F94388" w:rsidP="0066687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(Dz. U. z 2019, poz. 848</w:t>
      </w:r>
      <w:r w:rsidR="00595122" w:rsidRPr="00EA05F3">
        <w:rPr>
          <w:rFonts w:ascii="Arial" w:eastAsia="Calibri" w:hAnsi="Arial" w:cs="Arial"/>
          <w:b/>
          <w:bCs/>
          <w:sz w:val="22"/>
          <w:szCs w:val="22"/>
          <w:u w:val="single"/>
        </w:rPr>
        <w:t>)</w:t>
      </w:r>
    </w:p>
    <w:p w:rsidR="00595122" w:rsidRPr="00EA05F3" w:rsidRDefault="00403998" w:rsidP="00EA05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A05F3">
        <w:rPr>
          <w:rFonts w:ascii="Arial" w:hAnsi="Arial" w:cs="Arial"/>
          <w:b/>
          <w:bCs/>
          <w:sz w:val="22"/>
          <w:szCs w:val="22"/>
        </w:rPr>
        <w:tab/>
      </w:r>
      <w:r w:rsidR="00DA2E3E" w:rsidRPr="00EA05F3">
        <w:rPr>
          <w:rFonts w:ascii="Arial" w:hAnsi="Arial" w:cs="Arial"/>
          <w:b/>
          <w:bCs/>
          <w:sz w:val="22"/>
          <w:szCs w:val="22"/>
        </w:rPr>
        <w:tab/>
      </w:r>
    </w:p>
    <w:p w:rsidR="00DA2E3E" w:rsidRPr="00EA05F3" w:rsidRDefault="00DA2E3E" w:rsidP="00211D9A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EA05F3">
        <w:rPr>
          <w:rFonts w:ascii="Arial" w:eastAsia="Calibri" w:hAnsi="Arial" w:cs="Arial"/>
          <w:bCs/>
          <w:sz w:val="22"/>
          <w:szCs w:val="22"/>
        </w:rPr>
        <w:t xml:space="preserve">W związku z ubieganiem się o dofinansowanie z budżetu Miasta </w:t>
      </w:r>
      <w:r w:rsidR="00656F00" w:rsidRPr="00EA05F3">
        <w:rPr>
          <w:rFonts w:ascii="Arial" w:eastAsia="Calibri" w:hAnsi="Arial" w:cs="Arial"/>
          <w:bCs/>
          <w:sz w:val="22"/>
          <w:szCs w:val="22"/>
        </w:rPr>
        <w:t xml:space="preserve">Łomża </w:t>
      </w:r>
      <w:r w:rsidRPr="00EA05F3">
        <w:rPr>
          <w:rFonts w:ascii="Arial" w:eastAsia="Calibri" w:hAnsi="Arial" w:cs="Arial"/>
          <w:bCs/>
          <w:sz w:val="22"/>
          <w:szCs w:val="22"/>
        </w:rPr>
        <w:t xml:space="preserve">realizacji zadania publicznego pn. </w:t>
      </w:r>
    </w:p>
    <w:p w:rsidR="00DA2E3E" w:rsidRPr="00EA05F3" w:rsidRDefault="00DA2E3E" w:rsidP="00211D9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A05F3">
        <w:rPr>
          <w:rFonts w:ascii="Arial" w:eastAsia="Calibri" w:hAnsi="Arial" w:cs="Arial"/>
          <w:bCs/>
          <w:sz w:val="22"/>
          <w:szCs w:val="22"/>
        </w:rPr>
        <w:t>………….…………………………………………………………………..………………</w:t>
      </w:r>
      <w:r w:rsidR="00595122" w:rsidRPr="00EA05F3">
        <w:rPr>
          <w:rFonts w:ascii="Arial" w:eastAsia="Calibri" w:hAnsi="Arial" w:cs="Arial"/>
          <w:bCs/>
          <w:sz w:val="22"/>
          <w:szCs w:val="22"/>
        </w:rPr>
        <w:t>..</w:t>
      </w:r>
      <w:r w:rsidRPr="00EA05F3"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…………………………………………………………………………….………………………</w:t>
      </w:r>
      <w:r w:rsidRPr="00EA05F3">
        <w:rPr>
          <w:rFonts w:ascii="Arial" w:eastAsia="Calibri" w:hAnsi="Arial" w:cs="Arial"/>
          <w:sz w:val="22"/>
          <w:szCs w:val="22"/>
        </w:rPr>
        <w:t xml:space="preserve"> </w:t>
      </w:r>
    </w:p>
    <w:p w:rsidR="00F94388" w:rsidRPr="00EA05F3" w:rsidRDefault="00F94388" w:rsidP="00211D9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A2E3E" w:rsidRPr="00EA05F3" w:rsidRDefault="00DA2E3E" w:rsidP="00211D9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EA05F3">
        <w:rPr>
          <w:rFonts w:ascii="Arial" w:eastAsia="Calibri" w:hAnsi="Arial" w:cs="Arial"/>
          <w:sz w:val="22"/>
          <w:szCs w:val="22"/>
        </w:rPr>
        <w:t xml:space="preserve">niżej podpisane osoby, posiadające prawo do składania oświadczeń woli w imieniu oferenta, oświadczają, iż oferent </w:t>
      </w:r>
      <w:r w:rsidRPr="00EA05F3">
        <w:rPr>
          <w:rFonts w:ascii="Arial" w:hAnsi="Arial" w:cs="Arial"/>
          <w:sz w:val="22"/>
          <w:szCs w:val="22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EA05F3">
        <w:rPr>
          <w:rFonts w:ascii="Arial" w:eastAsia="Calibri" w:hAnsi="Arial" w:cs="Arial"/>
          <w:sz w:val="22"/>
          <w:szCs w:val="22"/>
        </w:rPr>
        <w:t>:</w:t>
      </w:r>
    </w:p>
    <w:p w:rsidR="00DA2E3E" w:rsidRPr="00EA05F3" w:rsidRDefault="00DA2E3E" w:rsidP="00211D9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EA05F3" w:rsidTr="00F45696">
        <w:tc>
          <w:tcPr>
            <w:tcW w:w="64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1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b/>
                <w:sz w:val="22"/>
                <w:szCs w:val="22"/>
              </w:rPr>
              <w:t>Obszar dostępności</w:t>
            </w:r>
          </w:p>
        </w:tc>
        <w:tc>
          <w:tcPr>
            <w:tcW w:w="3974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263" w:type="dxa"/>
          </w:tcPr>
          <w:p w:rsidR="00DA2E3E" w:rsidRPr="00EA05F3" w:rsidRDefault="00DA2E3E" w:rsidP="00373716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b/>
                <w:sz w:val="22"/>
                <w:szCs w:val="22"/>
              </w:rPr>
              <w:t xml:space="preserve">Pozycja działania </w:t>
            </w:r>
            <w:r w:rsidRPr="00EA05F3">
              <w:rPr>
                <w:rFonts w:ascii="Arial" w:eastAsia="Calibri" w:hAnsi="Arial" w:cs="Arial"/>
                <w:b/>
                <w:sz w:val="22"/>
                <w:szCs w:val="22"/>
              </w:rPr>
              <w:br/>
              <w:t>z harmonogramu zawartego w ofercie</w:t>
            </w:r>
          </w:p>
        </w:tc>
      </w:tr>
      <w:tr w:rsidR="00DA2E3E" w:rsidRPr="00EA05F3" w:rsidTr="00F45696">
        <w:tc>
          <w:tcPr>
            <w:tcW w:w="643" w:type="dxa"/>
          </w:tcPr>
          <w:p w:rsidR="00DA2E3E" w:rsidRPr="00EA05F3" w:rsidRDefault="00DA2E3E" w:rsidP="00211D9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61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>Dostępność cyfrowa</w:t>
            </w:r>
          </w:p>
        </w:tc>
        <w:tc>
          <w:tcPr>
            <w:tcW w:w="3974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45696" w:rsidRPr="00EA05F3" w:rsidRDefault="00F45696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A2E3E" w:rsidRPr="00EA05F3" w:rsidTr="00F45696">
        <w:tc>
          <w:tcPr>
            <w:tcW w:w="643" w:type="dxa"/>
          </w:tcPr>
          <w:p w:rsidR="00DA2E3E" w:rsidRPr="00EA05F3" w:rsidRDefault="00DA2E3E" w:rsidP="00211D9A">
            <w:pPr>
              <w:spacing w:line="276" w:lineRule="auto"/>
              <w:ind w:left="-3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261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>Dostępność informacyjno</w:t>
            </w:r>
            <w:r w:rsidR="00595122" w:rsidRPr="00EA05F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A05F3">
              <w:rPr>
                <w:rFonts w:ascii="Arial" w:eastAsia="Calibri" w:hAnsi="Arial" w:cs="Arial"/>
                <w:sz w:val="22"/>
                <w:szCs w:val="22"/>
              </w:rPr>
              <w:t>-</w:t>
            </w:r>
            <w:r w:rsidR="003A75F2" w:rsidRPr="00EA05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EA05F3">
              <w:rPr>
                <w:rFonts w:ascii="Arial" w:eastAsia="Calibri" w:hAnsi="Arial" w:cs="Arial"/>
                <w:sz w:val="22"/>
                <w:szCs w:val="22"/>
              </w:rPr>
              <w:t>komunikacyjna</w:t>
            </w:r>
          </w:p>
        </w:tc>
        <w:tc>
          <w:tcPr>
            <w:tcW w:w="3974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A2E3E" w:rsidRPr="00EA05F3" w:rsidTr="00F45696">
        <w:tc>
          <w:tcPr>
            <w:tcW w:w="64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61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F45696" w:rsidRPr="00EA05F3" w:rsidRDefault="00F45696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3" w:type="dxa"/>
          </w:tcPr>
          <w:p w:rsidR="00DA2E3E" w:rsidRPr="00EA05F3" w:rsidRDefault="00DA2E3E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36AC9" w:rsidRPr="00EA05F3" w:rsidTr="00F45696">
        <w:tc>
          <w:tcPr>
            <w:tcW w:w="643" w:type="dxa"/>
          </w:tcPr>
          <w:p w:rsidR="00236AC9" w:rsidRPr="00EA05F3" w:rsidRDefault="00236AC9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2613" w:type="dxa"/>
          </w:tcPr>
          <w:p w:rsidR="00236AC9" w:rsidRPr="00EA05F3" w:rsidRDefault="00236AC9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A05F3">
              <w:rPr>
                <w:rFonts w:ascii="Arial" w:eastAsia="Calibri" w:hAnsi="Arial" w:cs="Arial"/>
                <w:sz w:val="22"/>
                <w:szCs w:val="22"/>
              </w:rPr>
              <w:t xml:space="preserve">Dostęp alternatywny </w:t>
            </w:r>
            <w:r w:rsidR="003A75F2" w:rsidRPr="00EA05F3">
              <w:rPr>
                <w:rFonts w:ascii="Arial" w:eastAsia="Calibri" w:hAnsi="Arial" w:cs="Arial"/>
                <w:sz w:val="22"/>
                <w:szCs w:val="22"/>
              </w:rPr>
              <w:br/>
            </w:r>
            <w:r w:rsidRPr="00EA05F3">
              <w:rPr>
                <w:rFonts w:ascii="Arial" w:eastAsia="Calibri" w:hAnsi="Arial" w:cs="Arial"/>
                <w:sz w:val="22"/>
                <w:szCs w:val="22"/>
              </w:rPr>
              <w:t>– w przypadku braku moż</w:t>
            </w:r>
            <w:r w:rsidR="002A0A86" w:rsidRPr="00EA05F3">
              <w:rPr>
                <w:rFonts w:ascii="Arial" w:eastAsia="Calibri" w:hAnsi="Arial" w:cs="Arial"/>
                <w:sz w:val="22"/>
                <w:szCs w:val="22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EA05F3" w:rsidRDefault="00236AC9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63" w:type="dxa"/>
          </w:tcPr>
          <w:p w:rsidR="00236AC9" w:rsidRPr="00EA05F3" w:rsidRDefault="00236AC9" w:rsidP="00211D9A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A2E3E" w:rsidRPr="00EA05F3" w:rsidRDefault="00DA2E3E" w:rsidP="00211D9A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8D75BC" w:rsidRPr="00EA05F3" w:rsidRDefault="00A5777E" w:rsidP="00211D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2E3E" w:rsidRPr="00EA05F3" w:rsidRDefault="00595122" w:rsidP="00211D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ab/>
      </w:r>
      <w:r w:rsidRPr="00EA05F3">
        <w:rPr>
          <w:rFonts w:ascii="Arial" w:hAnsi="Arial" w:cs="Arial"/>
          <w:sz w:val="22"/>
          <w:szCs w:val="22"/>
        </w:rPr>
        <w:tab/>
      </w:r>
      <w:r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  <w:t xml:space="preserve">                    </w:t>
      </w:r>
      <w:r w:rsidR="00DA2E3E" w:rsidRPr="00EA05F3">
        <w:rPr>
          <w:rFonts w:ascii="Arial" w:hAnsi="Arial" w:cs="Arial"/>
          <w:sz w:val="22"/>
          <w:szCs w:val="22"/>
        </w:rPr>
        <w:tab/>
      </w:r>
      <w:r w:rsidR="00DA2E3E" w:rsidRPr="00EA05F3"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……………………………………………………………..</w:t>
      </w:r>
    </w:p>
    <w:p w:rsidR="00DA2E3E" w:rsidRPr="00EA05F3" w:rsidRDefault="00DA2E3E" w:rsidP="00211D9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05F3">
        <w:rPr>
          <w:rFonts w:ascii="Arial" w:hAnsi="Arial" w:cs="Arial"/>
          <w:sz w:val="22"/>
          <w:szCs w:val="22"/>
        </w:rPr>
        <w:t>podpis(-y) osób upoważnionych (zgodnie z KRS lub inną ewidencją)</w:t>
      </w:r>
      <w:bookmarkStart w:id="0" w:name="_GoBack"/>
      <w:bookmarkEnd w:id="0"/>
    </w:p>
    <w:p w:rsidR="00236AC9" w:rsidRPr="00EA05F3" w:rsidRDefault="00236AC9" w:rsidP="00211D9A">
      <w:pPr>
        <w:pStyle w:val="artartustawynprozporzdzenia"/>
        <w:spacing w:before="12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595122" w:rsidRPr="00EA05F3" w:rsidRDefault="00595122" w:rsidP="00211D9A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  <w:u w:val="single"/>
        </w:rPr>
      </w:pPr>
      <w:r w:rsidRPr="00EA05F3">
        <w:rPr>
          <w:rFonts w:ascii="Arial" w:hAnsi="Arial" w:cs="Arial"/>
          <w:sz w:val="22"/>
          <w:szCs w:val="22"/>
          <w:u w:val="single"/>
        </w:rPr>
        <w:t>Informacje dotyczące standardu minimum zgodnie z art. 6 ust 1, 2 i 3 ustawy z dnia 19.07.2019 r. o zapewnieniu dostępności osobom ze szczególnymi potrzebami:</w:t>
      </w:r>
    </w:p>
    <w:p w:rsidR="00236AC9" w:rsidRPr="00EA05F3" w:rsidRDefault="00236AC9" w:rsidP="00211D9A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56F00" w:rsidRPr="00EA05F3" w:rsidRDefault="00656F00" w:rsidP="00211D9A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05F3">
        <w:rPr>
          <w:rFonts w:ascii="Arial" w:hAnsi="Arial" w:cs="Arial"/>
          <w:color w:val="000000"/>
          <w:sz w:val="22"/>
          <w:szCs w:val="22"/>
          <w:u w:val="single"/>
          <w:lang w:val="pl-PL"/>
        </w:rPr>
        <w:t>Minimalne wymagania służące zapewnieniu dostępności osobom ze szczególnymi potrzebami</w:t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 xml:space="preserve"> (art. 6 ustawy z dnia 19 lipca 2020 r. o zapewnieniu dostępn</w:t>
      </w:r>
      <w:r w:rsidR="00F94388" w:rsidRPr="00EA05F3">
        <w:rPr>
          <w:rFonts w:ascii="Arial" w:hAnsi="Arial" w:cs="Arial"/>
          <w:color w:val="000000"/>
          <w:sz w:val="22"/>
          <w:szCs w:val="22"/>
          <w:lang w:val="pl-PL"/>
        </w:rPr>
        <w:t>ości ze szczególnymi potrzebami</w:t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="00423507" w:rsidRPr="00EA05F3">
        <w:rPr>
          <w:rFonts w:ascii="Arial" w:hAnsi="Arial" w:cs="Arial"/>
          <w:color w:val="000000"/>
          <w:sz w:val="22"/>
          <w:szCs w:val="22"/>
          <w:lang w:val="pl-PL"/>
        </w:rPr>
        <w:t xml:space="preserve"> obejmują:</w:t>
      </w:r>
    </w:p>
    <w:p w:rsidR="00423507" w:rsidRPr="00EA05F3" w:rsidRDefault="00423507" w:rsidP="00211D9A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architektonicznej:</w:t>
      </w:r>
    </w:p>
    <w:p w:rsidR="00423507" w:rsidRPr="00EA05F3" w:rsidRDefault="00423507" w:rsidP="00211D9A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wolnych od barier poziomych i pionowych przestrzeni komunikacyjnych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budynków,</w:t>
      </w:r>
    </w:p>
    <w:p w:rsidR="00423507" w:rsidRPr="00EA05F3" w:rsidRDefault="00423507" w:rsidP="00211D9A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zastosowanie środków technicznych i rozwiązań architektonicznych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budynku, które umożliwiają dostęp do wszystkich pomieszczeń, z wyłączeniem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pomieszczeń technicznych,</w:t>
      </w:r>
    </w:p>
    <w:p w:rsidR="00423507" w:rsidRPr="00EA05F3" w:rsidRDefault="00423507" w:rsidP="00211D9A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 informacji na temat rozkładu pomieszczeń w budynku, co najmniej w sposób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wizualny i dotykowy lub głosowy,</w:t>
      </w:r>
    </w:p>
    <w:p w:rsidR="00423507" w:rsidRPr="00EA05F3" w:rsidRDefault="00423507" w:rsidP="00211D9A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 wstępu do budynku osobie korzystającej z psa asystującego, o którym mowa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art. 2 pkt 11 ustawy z dnia 27 sierpnia 1997 r. o rehabilitacji zawodowej i społecznej oraz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zatrudnianiu osób niepełnosprawnych,</w:t>
      </w:r>
    </w:p>
    <w:p w:rsidR="00423507" w:rsidRPr="00EA05F3" w:rsidRDefault="00423507" w:rsidP="00211D9A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 osobom ze szczególnymi potrzebami możliwości ewakuacji lub ich uratowani</w:t>
      </w:r>
      <w:r w:rsidR="00A51C9F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a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inny sposób;</w:t>
      </w:r>
    </w:p>
    <w:p w:rsidR="00423507" w:rsidRPr="00EA05F3" w:rsidRDefault="00423507" w:rsidP="00211D9A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zakresie dostępności cyfrowej – wymagania określone w ustawie z dnia </w:t>
      </w:r>
      <w:r w:rsidR="00140695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br/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4 kwietnia 2019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r. o dostępności cyfrowej stron internetowych i aplikacji mobilnych podmiotów publicznych;</w:t>
      </w:r>
    </w:p>
    <w:p w:rsidR="00423507" w:rsidRPr="00EA05F3" w:rsidRDefault="00423507" w:rsidP="00211D9A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zakresie dostępności informacyjno-komunikacyjnej:</w:t>
      </w:r>
    </w:p>
    <w:p w:rsidR="00423507" w:rsidRPr="00EA05F3" w:rsidRDefault="00423507" w:rsidP="00211D9A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obsługę  z wykorzystaniem środków wspierających komunikowanie się, o których mowa w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art. 3 pkt 5 ustawy z dnia 19 sierpnia 2011 r. o języku migowym i innych środkach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komunikowania s</w:t>
      </w:r>
      <w:r w:rsidR="00F94388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ię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, lub przez wykorzystanie zdalnego dostępu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online do usługi tłumacza przez strony internetowe i aplikacje,</w:t>
      </w:r>
    </w:p>
    <w:p w:rsidR="00423507" w:rsidRPr="00EA05F3" w:rsidRDefault="00423507" w:rsidP="00211D9A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instalację urządzeń lub innych środków technicznych do obsługi osób słabosłyszących,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w szczególności pętli indukcyjnych, systemów FM lub urządzeń opartych o inne technologie,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których celem jest wspomaganie słyszenia,</w:t>
      </w:r>
    </w:p>
    <w:p w:rsidR="00423507" w:rsidRPr="00EA05F3" w:rsidRDefault="00423507" w:rsidP="00211D9A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 na stronie internetowej danego podmiotu informacji o zakresie jego</w:t>
      </w:r>
    </w:p>
    <w:p w:rsidR="00423507" w:rsidRPr="00EA05F3" w:rsidRDefault="00423507" w:rsidP="00211D9A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działalności  – w postaci elektronicznego pliku z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awierającego tekst odczytywalny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maszynowo,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nagrania treści w polskim języku migowym oraz informacji w tekście łatwym do czytania,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zapewnienie, na wniosek osoby ze szczególnymi potrzebami, komunikacji z podmiotem</w:t>
      </w:r>
      <w:r w:rsidR="00595122"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>publicznym w formie określonej w tym wniosku.</w:t>
      </w:r>
    </w:p>
    <w:p w:rsidR="00423507" w:rsidRPr="00EA05F3" w:rsidRDefault="00423507" w:rsidP="00211D9A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423507" w:rsidRPr="00EA05F3" w:rsidRDefault="00423507" w:rsidP="00211D9A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05F3">
        <w:rPr>
          <w:rFonts w:ascii="Arial" w:hAnsi="Arial" w:cs="Arial"/>
          <w:color w:val="000000" w:themeColor="text1"/>
          <w:sz w:val="22"/>
          <w:szCs w:val="22"/>
          <w:lang w:val="pl-PL"/>
        </w:rPr>
        <w:tab/>
      </w:r>
      <w:r w:rsidRPr="00EA05F3"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  <w:t xml:space="preserve">W indywidualnym przypadku,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jeżeli podmiot publiczny nie jest</w:t>
      </w:r>
      <w:r w:rsidRPr="00EA05F3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w stanie, </w:t>
      </w:r>
      <w:r w:rsidR="00595122"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br/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EA05F3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alternatywny </w:t>
      </w:r>
      <w:r w:rsidR="00236AC9"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(</w:t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 xml:space="preserve">art. 7 ustawy z dnia 19 lipca 2020 r. </w:t>
      </w:r>
      <w:r w:rsidR="00595122" w:rsidRPr="00EA05F3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>o zapewnieniu dostępności ze szczególnymi potrzebami</w:t>
      </w:r>
      <w:r w:rsidR="00571C7E" w:rsidRPr="00EA05F3">
        <w:rPr>
          <w:rFonts w:ascii="Arial" w:hAnsi="Arial" w:cs="Arial"/>
          <w:color w:val="000000"/>
          <w:sz w:val="22"/>
          <w:szCs w:val="22"/>
          <w:lang w:val="pl-PL"/>
        </w:rPr>
        <w:t>)</w:t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>, który polega na:</w:t>
      </w:r>
    </w:p>
    <w:p w:rsidR="00423507" w:rsidRPr="00EA05F3" w:rsidRDefault="00423507" w:rsidP="00211D9A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05F3">
        <w:rPr>
          <w:rFonts w:ascii="Arial" w:hAnsi="Arial" w:cs="Arial"/>
          <w:color w:val="000000"/>
          <w:sz w:val="22"/>
          <w:szCs w:val="22"/>
          <w:lang w:val="pl-PL"/>
        </w:rPr>
        <w:t>zapewnieniu osobie ze szczególnymi potrzebami wsparcia innej osoby, lub</w:t>
      </w:r>
    </w:p>
    <w:p w:rsidR="00423507" w:rsidRPr="00EA05F3" w:rsidRDefault="00423507" w:rsidP="00211D9A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05F3">
        <w:rPr>
          <w:rFonts w:ascii="Arial" w:hAnsi="Arial" w:cs="Arial"/>
          <w:color w:val="000000"/>
          <w:sz w:val="22"/>
          <w:szCs w:val="22"/>
          <w:lang w:val="pl-PL"/>
        </w:rPr>
        <w:t xml:space="preserve">zapewnieniu wsparcia technologicznego osobie ze szczególnymi potrzebami, </w:t>
      </w:r>
      <w:r w:rsidR="00140695" w:rsidRPr="00EA05F3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EA05F3">
        <w:rPr>
          <w:rFonts w:ascii="Arial" w:hAnsi="Arial" w:cs="Arial"/>
          <w:color w:val="000000"/>
          <w:sz w:val="22"/>
          <w:szCs w:val="22"/>
          <w:lang w:val="pl-PL"/>
        </w:rPr>
        <w:t>w tym z wykorzystaniem nowoczesnych technologii, lub</w:t>
      </w:r>
    </w:p>
    <w:p w:rsidR="00423507" w:rsidRPr="00EA05F3" w:rsidRDefault="00423507" w:rsidP="00211D9A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A05F3">
        <w:rPr>
          <w:rFonts w:ascii="Arial" w:hAnsi="Arial" w:cs="Arial"/>
          <w:color w:val="000000"/>
          <w:sz w:val="22"/>
          <w:szCs w:val="22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EA05F3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236AC9" w:rsidRPr="00EA05F3" w:rsidRDefault="00236AC9" w:rsidP="00211D9A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236AC9" w:rsidRPr="00EA05F3" w:rsidRDefault="00236AC9" w:rsidP="00211D9A">
      <w:pPr>
        <w:pStyle w:val="pktpunkt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</w:pP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W przypadku braku możliwości zapewnienia osobie ze szczególnymi</w:t>
      </w:r>
      <w:r w:rsidR="00736388" w:rsidRPr="00EA05F3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potrzebami dostępności w zakresie, o którym mowa w art. 6</w:t>
      </w:r>
      <w:r w:rsidR="00736388"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 xml:space="preserve"> ustawy </w:t>
      </w:r>
      <w:r w:rsidR="00736388" w:rsidRPr="00EA05F3">
        <w:rPr>
          <w:rFonts w:ascii="Arial" w:hAnsi="Arial" w:cs="Arial"/>
          <w:color w:val="000000"/>
          <w:sz w:val="22"/>
          <w:szCs w:val="22"/>
          <w:u w:val="single"/>
          <w:lang w:val="pl-PL"/>
        </w:rPr>
        <w:t xml:space="preserve">z dnia 19 lipca 2020 r. </w:t>
      </w:r>
      <w:r w:rsidR="00140695" w:rsidRPr="00EA05F3">
        <w:rPr>
          <w:rFonts w:ascii="Arial" w:hAnsi="Arial" w:cs="Arial"/>
          <w:color w:val="000000"/>
          <w:sz w:val="22"/>
          <w:szCs w:val="22"/>
          <w:u w:val="single"/>
          <w:lang w:val="pl-PL"/>
        </w:rPr>
        <w:br/>
      </w:r>
      <w:r w:rsidR="00736388" w:rsidRPr="00EA05F3">
        <w:rPr>
          <w:rFonts w:ascii="Arial" w:hAnsi="Arial" w:cs="Arial"/>
          <w:color w:val="000000"/>
          <w:sz w:val="22"/>
          <w:szCs w:val="22"/>
          <w:u w:val="single"/>
          <w:lang w:val="pl-PL"/>
        </w:rPr>
        <w:t>o zapewnieniu dostępności ze szczególnymi potrzebami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, zastosowanie mają</w:t>
      </w:r>
      <w:r w:rsidR="00736388" w:rsidRPr="00EA05F3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przepisy art. 7 ustawy z dnia 4 kwietnia 2019 r. o dostępności cyfrowej stron</w:t>
      </w:r>
      <w:r w:rsidR="00736388" w:rsidRPr="00EA05F3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internetowych i aplikacji mobilnych podmiotów publicznych</w:t>
      </w:r>
      <w:r w:rsidR="00F94388" w:rsidRPr="00EA05F3">
        <w:rPr>
          <w:rStyle w:val="markedcontent"/>
          <w:rFonts w:ascii="Arial" w:hAnsi="Arial" w:cs="Arial"/>
          <w:sz w:val="22"/>
          <w:szCs w:val="22"/>
          <w:u w:val="single"/>
          <w:lang w:val="pl-PL"/>
        </w:rPr>
        <w:t>.</w:t>
      </w:r>
    </w:p>
    <w:p w:rsidR="00EF50F7" w:rsidRPr="00EA05F3" w:rsidRDefault="00EF50F7" w:rsidP="00211D9A">
      <w:pPr>
        <w:pStyle w:val="artartustawynprozporzdzenia"/>
        <w:spacing w:before="120" w:beforeAutospacing="0" w:after="0" w:afterAutospacing="0" w:line="276" w:lineRule="auto"/>
        <w:ind w:left="-142" w:hanging="426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pl-PL"/>
        </w:rPr>
      </w:pPr>
    </w:p>
    <w:sectPr w:rsidR="00EF50F7" w:rsidRPr="00EA0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7E" w:rsidRDefault="00A5777E" w:rsidP="00595122">
      <w:r>
        <w:separator/>
      </w:r>
    </w:p>
  </w:endnote>
  <w:endnote w:type="continuationSeparator" w:id="0">
    <w:p w:rsidR="00A5777E" w:rsidRDefault="00A5777E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16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7E" w:rsidRDefault="00A5777E" w:rsidP="00595122">
      <w:r>
        <w:separator/>
      </w:r>
    </w:p>
  </w:footnote>
  <w:footnote w:type="continuationSeparator" w:id="0">
    <w:p w:rsidR="00A5777E" w:rsidRDefault="00A5777E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7243B"/>
    <w:rsid w:val="00211D9A"/>
    <w:rsid w:val="00236AC9"/>
    <w:rsid w:val="002A0A86"/>
    <w:rsid w:val="003277D2"/>
    <w:rsid w:val="00373716"/>
    <w:rsid w:val="003A75F2"/>
    <w:rsid w:val="00403998"/>
    <w:rsid w:val="00423507"/>
    <w:rsid w:val="00440CDC"/>
    <w:rsid w:val="00510ED7"/>
    <w:rsid w:val="00571C7E"/>
    <w:rsid w:val="00595122"/>
    <w:rsid w:val="00656F00"/>
    <w:rsid w:val="00666871"/>
    <w:rsid w:val="006C0148"/>
    <w:rsid w:val="00736388"/>
    <w:rsid w:val="0086002E"/>
    <w:rsid w:val="008A469F"/>
    <w:rsid w:val="008E0DFC"/>
    <w:rsid w:val="009A50A2"/>
    <w:rsid w:val="00A24EBE"/>
    <w:rsid w:val="00A51C9F"/>
    <w:rsid w:val="00A576DF"/>
    <w:rsid w:val="00A5777E"/>
    <w:rsid w:val="00AB5DAD"/>
    <w:rsid w:val="00C46225"/>
    <w:rsid w:val="00C56703"/>
    <w:rsid w:val="00D66011"/>
    <w:rsid w:val="00DA2E3E"/>
    <w:rsid w:val="00DA2ED0"/>
    <w:rsid w:val="00E36310"/>
    <w:rsid w:val="00E95576"/>
    <w:rsid w:val="00EA05F3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Bigiej</cp:lastModifiedBy>
  <cp:revision>9</cp:revision>
  <cp:lastPrinted>2022-02-04T08:28:00Z</cp:lastPrinted>
  <dcterms:created xsi:type="dcterms:W3CDTF">2022-02-02T06:27:00Z</dcterms:created>
  <dcterms:modified xsi:type="dcterms:W3CDTF">2022-02-04T13:41:00Z</dcterms:modified>
</cp:coreProperties>
</file>