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51" w:rsidRPr="004C7CB7" w:rsidRDefault="006E3E51" w:rsidP="006E3E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Zarządzenie Nr …………….</w:t>
      </w:r>
    </w:p>
    <w:p w:rsidR="006E3E51" w:rsidRPr="004C7CB7" w:rsidRDefault="006E3E51" w:rsidP="006E3E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Łomża</w:t>
      </w:r>
      <w:bookmarkStart w:id="0" w:name="_GoBack"/>
      <w:bookmarkEnd w:id="0"/>
    </w:p>
    <w:p w:rsidR="006E3E51" w:rsidRPr="004C7CB7" w:rsidRDefault="006E3E51" w:rsidP="006E3E5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…………………. 2021</w:t>
      </w:r>
      <w:r w:rsidRPr="004C7CB7">
        <w:rPr>
          <w:rFonts w:ascii="Arial" w:hAnsi="Arial" w:cs="Arial"/>
          <w:b/>
        </w:rPr>
        <w:t xml:space="preserve"> r.</w:t>
      </w:r>
    </w:p>
    <w:p w:rsidR="006E3E51" w:rsidRPr="004C7CB7" w:rsidRDefault="006E3E51" w:rsidP="006E3E51">
      <w:pPr>
        <w:jc w:val="center"/>
        <w:rPr>
          <w:rFonts w:ascii="Arial" w:hAnsi="Arial" w:cs="Arial"/>
          <w:b/>
        </w:rPr>
      </w:pPr>
    </w:p>
    <w:p w:rsidR="006E3E51" w:rsidRPr="004C7CB7" w:rsidRDefault="006E3E51" w:rsidP="006E3E51">
      <w:pPr>
        <w:jc w:val="center"/>
        <w:rPr>
          <w:rFonts w:ascii="Arial" w:hAnsi="Arial" w:cs="Arial"/>
          <w:b/>
        </w:rPr>
      </w:pPr>
      <w:r w:rsidRPr="004C7CB7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 xml:space="preserve">ogłoszenia otwartego konkursu ofert w zakresie </w:t>
      </w:r>
      <w:r>
        <w:rPr>
          <w:rFonts w:ascii="Arial" w:hAnsi="Arial" w:cs="Arial"/>
          <w:b/>
        </w:rPr>
        <w:br/>
        <w:t>rozwoju społeczeństwa obywatelskiego i edukacji ekonomicznej w 2021 roku</w:t>
      </w:r>
    </w:p>
    <w:p w:rsidR="006E3E51" w:rsidRPr="004C7CB7" w:rsidRDefault="006E3E51" w:rsidP="006E3E51">
      <w:pPr>
        <w:jc w:val="center"/>
        <w:rPr>
          <w:rFonts w:ascii="Arial" w:hAnsi="Arial" w:cs="Arial"/>
          <w:b/>
        </w:rPr>
      </w:pPr>
    </w:p>
    <w:p w:rsidR="006E3E51" w:rsidRPr="004C7CB7" w:rsidRDefault="006E3E51" w:rsidP="006E3E51">
      <w:pPr>
        <w:jc w:val="center"/>
        <w:rPr>
          <w:rFonts w:ascii="Arial" w:hAnsi="Arial" w:cs="Arial"/>
          <w:b/>
        </w:rPr>
      </w:pPr>
    </w:p>
    <w:p w:rsidR="006E3E51" w:rsidRPr="007B6590" w:rsidRDefault="006E3E51" w:rsidP="006E3E51">
      <w:pPr>
        <w:widowControl/>
        <w:suppressAutoHyphens w:val="0"/>
        <w:jc w:val="both"/>
        <w:rPr>
          <w:rFonts w:ascii="Arial" w:eastAsia="TTE17FEDA8t00" w:hAnsi="Arial" w:cs="Arial"/>
          <w:color w:val="000000" w:themeColor="text1"/>
        </w:rPr>
      </w:pPr>
      <w:r w:rsidRPr="007B6590">
        <w:rPr>
          <w:rFonts w:ascii="Arial" w:eastAsia="TTE17FEDA8t00" w:hAnsi="Arial" w:cs="Arial"/>
          <w:color w:val="000000" w:themeColor="text1"/>
        </w:rPr>
        <w:t>Na podstawie  art. 13 ustawy z dnia 24 kwietnia 2003 r. o działalności pożytku publicznego i o wolontariacie (</w:t>
      </w:r>
      <w:proofErr w:type="spellStart"/>
      <w:r w:rsidRPr="007B6590">
        <w:rPr>
          <w:rFonts w:ascii="Arial" w:eastAsia="TTE17FEDA8t00" w:hAnsi="Arial" w:cs="Arial"/>
          <w:color w:val="000000" w:themeColor="text1"/>
        </w:rPr>
        <w:t>t.j</w:t>
      </w:r>
      <w:proofErr w:type="spellEnd"/>
      <w:r w:rsidRPr="007B6590">
        <w:rPr>
          <w:rFonts w:ascii="Arial" w:eastAsia="TTE17FEDA8t00" w:hAnsi="Arial" w:cs="Arial"/>
          <w:color w:val="000000" w:themeColor="text1"/>
        </w:rPr>
        <w:t>. Dz. U. z 2020 r., poz. 1057 ze zm.), art. 221 ustawy z dnia 27 sierpnia 2009 r. o finansach publicznych (</w:t>
      </w:r>
      <w:proofErr w:type="spellStart"/>
      <w:r w:rsidRPr="007B6590">
        <w:rPr>
          <w:rFonts w:ascii="Arial" w:eastAsia="TTE17FEDA8t00" w:hAnsi="Arial" w:cs="Arial"/>
          <w:color w:val="000000" w:themeColor="text1"/>
        </w:rPr>
        <w:t>t.j</w:t>
      </w:r>
      <w:proofErr w:type="spellEnd"/>
      <w:r w:rsidRPr="007B6590">
        <w:rPr>
          <w:rFonts w:ascii="Arial" w:eastAsia="TTE17FEDA8t00" w:hAnsi="Arial" w:cs="Arial"/>
          <w:color w:val="000000" w:themeColor="text1"/>
        </w:rPr>
        <w:t xml:space="preserve">. Dz. U. z 2019 r., poz. </w:t>
      </w:r>
      <w:r w:rsidRPr="007B6590">
        <w:rPr>
          <w:rStyle w:val="citation-line"/>
          <w:rFonts w:ascii="Arial" w:hAnsi="Arial" w:cs="Arial"/>
          <w:color w:val="000000" w:themeColor="text1"/>
        </w:rPr>
        <w:t xml:space="preserve">869 </w:t>
      </w:r>
      <w:r w:rsidR="00194E28" w:rsidRPr="007B6590">
        <w:rPr>
          <w:rStyle w:val="citation-line"/>
          <w:rFonts w:ascii="Arial" w:hAnsi="Arial" w:cs="Arial"/>
          <w:color w:val="000000" w:themeColor="text1"/>
        </w:rPr>
        <w:br/>
      </w:r>
      <w:r w:rsidRPr="007B6590">
        <w:rPr>
          <w:rStyle w:val="citation-line"/>
          <w:rFonts w:ascii="Arial" w:hAnsi="Arial" w:cs="Arial"/>
          <w:color w:val="000000" w:themeColor="text1"/>
        </w:rPr>
        <w:t>ze zm.</w:t>
      </w:r>
      <w:r w:rsidRPr="007B6590">
        <w:rPr>
          <w:rFonts w:ascii="Arial" w:eastAsia="TTE17FEDA8t00" w:hAnsi="Arial" w:cs="Arial"/>
          <w:color w:val="000000" w:themeColor="text1"/>
        </w:rPr>
        <w:t xml:space="preserve">), uchwały nr 319/XXXI/20 Rady Miejskiej Łomży z dnia 25 listopada 2020 r. </w:t>
      </w:r>
      <w:r w:rsidR="0011286D" w:rsidRPr="007B6590">
        <w:rPr>
          <w:rFonts w:ascii="Arial" w:eastAsia="TTE17FEDA8t00" w:hAnsi="Arial" w:cs="Arial"/>
          <w:color w:val="000000" w:themeColor="text1"/>
        </w:rPr>
        <w:br/>
      </w:r>
      <w:r w:rsidRPr="007B6590">
        <w:rPr>
          <w:rFonts w:ascii="Arial" w:eastAsia="TTE17FEDA8t00" w:hAnsi="Arial" w:cs="Arial"/>
          <w:color w:val="000000" w:themeColor="text1"/>
        </w:rPr>
        <w:t>w sprawie</w:t>
      </w:r>
      <w:r w:rsidR="00194E28" w:rsidRPr="007B6590">
        <w:rPr>
          <w:rFonts w:ascii="Arial" w:eastAsia="TTE17FEDA8t00" w:hAnsi="Arial" w:cs="Arial"/>
          <w:color w:val="000000" w:themeColor="text1"/>
        </w:rPr>
        <w:t xml:space="preserve"> uchwalenia</w:t>
      </w:r>
      <w:r w:rsidRPr="007B6590">
        <w:rPr>
          <w:rFonts w:ascii="Arial" w:eastAsia="TTE17FEDA8t00" w:hAnsi="Arial" w:cs="Arial"/>
          <w:color w:val="000000" w:themeColor="text1"/>
        </w:rPr>
        <w:t xml:space="preserve"> Rocznego Programu Współpracy Miasta Łomży </w:t>
      </w:r>
      <w:r w:rsidR="00194E28" w:rsidRPr="007B6590">
        <w:rPr>
          <w:rFonts w:ascii="Arial" w:eastAsia="TTE17FEDA8t00" w:hAnsi="Arial" w:cs="Arial"/>
          <w:color w:val="000000" w:themeColor="text1"/>
        </w:rPr>
        <w:br/>
      </w:r>
      <w:r w:rsidRPr="007B6590">
        <w:rPr>
          <w:rFonts w:ascii="Arial" w:eastAsia="TTE17FEDA8t00" w:hAnsi="Arial" w:cs="Arial"/>
          <w:color w:val="000000" w:themeColor="text1"/>
        </w:rPr>
        <w:t>z Organizacjami Pozarządowymi oraz podmiotami, o których mowa  w art. 3 ust. 3 ustawy</w:t>
      </w:r>
      <w:r w:rsidR="00194E28" w:rsidRPr="007B6590">
        <w:rPr>
          <w:rFonts w:ascii="Arial" w:eastAsia="TTE17FEDA8t00" w:hAnsi="Arial" w:cs="Arial"/>
          <w:color w:val="000000" w:themeColor="text1"/>
        </w:rPr>
        <w:t xml:space="preserve"> z dnia 24 kwietnia 2003 r.</w:t>
      </w:r>
      <w:r w:rsidRPr="007B6590">
        <w:rPr>
          <w:rFonts w:ascii="Arial" w:eastAsia="TTE17FEDA8t00" w:hAnsi="Arial" w:cs="Arial"/>
          <w:color w:val="000000" w:themeColor="text1"/>
        </w:rPr>
        <w:t xml:space="preserve"> o działalności pożytku publicznego i o wolontariacie na 2021 rok (Dz. Urz. Woj. Podlaskiego z 27 listopada 2020 r., poz. 4937) oraz uchwały nr 329/XXXII/20 Rady Miejskiej Łomży z dnia 16 grudnia 2020 r. w sprawie uchwalenia budżetu Miasta Łomża na rok 2021, zarządzam, co następuje:</w:t>
      </w:r>
    </w:p>
    <w:p w:rsidR="00194E28" w:rsidRPr="007B6590" w:rsidRDefault="00194E28" w:rsidP="006E3E51">
      <w:pPr>
        <w:widowControl/>
        <w:suppressAutoHyphens w:val="0"/>
        <w:jc w:val="both"/>
        <w:rPr>
          <w:rFonts w:ascii="Arial" w:eastAsia="TTE17FEDA8t00" w:hAnsi="Arial" w:cs="Arial"/>
          <w:color w:val="000000" w:themeColor="text1"/>
        </w:rPr>
      </w:pPr>
    </w:p>
    <w:p w:rsidR="006E3E51" w:rsidRPr="004C7CB7" w:rsidRDefault="006E3E51" w:rsidP="006E3E51">
      <w:pPr>
        <w:jc w:val="center"/>
        <w:rPr>
          <w:rFonts w:ascii="Arial" w:eastAsia="TTE17FEDA8t00" w:hAnsi="Arial" w:cs="Arial"/>
        </w:rPr>
      </w:pPr>
      <w:r w:rsidRPr="004C7CB7">
        <w:rPr>
          <w:rFonts w:ascii="Arial" w:eastAsia="TTE17FEDA8t00" w:hAnsi="Arial" w:cs="Arial"/>
        </w:rPr>
        <w:t>§ 1.</w:t>
      </w:r>
    </w:p>
    <w:p w:rsidR="006E3E51" w:rsidRPr="004C7CB7" w:rsidRDefault="006E3E51" w:rsidP="006E3E51">
      <w:pPr>
        <w:jc w:val="both"/>
        <w:rPr>
          <w:rFonts w:ascii="Arial" w:hAnsi="Arial" w:cs="Arial"/>
        </w:rPr>
      </w:pPr>
      <w:r>
        <w:rPr>
          <w:rFonts w:ascii="Arial" w:eastAsia="TTE17FEDA8t00" w:hAnsi="Arial" w:cs="Arial"/>
        </w:rPr>
        <w:t xml:space="preserve">Ogłaszam otwarty konkurs ofert na realizację zadań publicznych w zakresie rozwoju społeczeństwa obywatelskiego i edukacji ekonomicznej w 2021 roku, którego Regulamin stanowi Załącznik do niniejszego zarządzenia. </w:t>
      </w: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center"/>
        <w:rPr>
          <w:rFonts w:ascii="Arial" w:hAnsi="Arial" w:cs="Arial"/>
        </w:rPr>
      </w:pPr>
      <w:r w:rsidRPr="004C7CB7">
        <w:rPr>
          <w:rFonts w:ascii="Arial" w:eastAsia="TTE17FEDA8t00" w:hAnsi="Arial" w:cs="Arial"/>
        </w:rPr>
        <w:t>§</w:t>
      </w:r>
      <w:r w:rsidRPr="004C7CB7">
        <w:rPr>
          <w:rFonts w:ascii="Arial" w:hAnsi="Arial" w:cs="Arial"/>
        </w:rPr>
        <w:t xml:space="preserve"> 2. </w:t>
      </w:r>
    </w:p>
    <w:p w:rsidR="006E3E51" w:rsidRPr="004C7CB7" w:rsidRDefault="006E3E51" w:rsidP="006E3E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Naczelnikowi Wydziału Kultury, Sportu i Inicjatyw Społecznych. </w:t>
      </w: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center"/>
        <w:rPr>
          <w:rFonts w:ascii="Arial" w:eastAsia="TTE17FEDA8t00" w:hAnsi="Arial" w:cs="Arial"/>
        </w:rPr>
      </w:pPr>
      <w:r w:rsidRPr="004C7CB7">
        <w:rPr>
          <w:rFonts w:ascii="Arial" w:eastAsia="TTE17FEDA8t00" w:hAnsi="Arial" w:cs="Arial"/>
        </w:rPr>
        <w:t xml:space="preserve">§ 3. </w:t>
      </w:r>
    </w:p>
    <w:p w:rsidR="006E3E51" w:rsidRPr="004C7CB7" w:rsidRDefault="006E3E51" w:rsidP="006E3E51">
      <w:pPr>
        <w:jc w:val="both"/>
        <w:rPr>
          <w:rFonts w:ascii="Arial" w:eastAsia="TTE17FEDA8t00" w:hAnsi="Arial" w:cs="Arial"/>
        </w:rPr>
      </w:pPr>
      <w:r w:rsidRPr="004C7CB7">
        <w:rPr>
          <w:rFonts w:ascii="Arial" w:eastAsia="TTE17FEDA8t00" w:hAnsi="Arial" w:cs="Arial"/>
        </w:rPr>
        <w:t xml:space="preserve">Zarządzenie </w:t>
      </w:r>
      <w:r>
        <w:rPr>
          <w:rFonts w:ascii="Arial" w:eastAsia="TTE17FEDA8t00" w:hAnsi="Arial" w:cs="Arial"/>
        </w:rPr>
        <w:t>wchodzi w życie z dniem podpisania</w:t>
      </w:r>
      <w:r w:rsidRPr="004C7CB7">
        <w:rPr>
          <w:rFonts w:ascii="Arial" w:eastAsia="TTE17FEDA8t00" w:hAnsi="Arial" w:cs="Arial"/>
        </w:rPr>
        <w:t>.</w:t>
      </w: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jc w:val="both"/>
        <w:rPr>
          <w:rFonts w:ascii="Arial" w:hAnsi="Arial" w:cs="Arial"/>
        </w:rPr>
      </w:pPr>
    </w:p>
    <w:p w:rsidR="006E3E51" w:rsidRPr="004C7CB7" w:rsidRDefault="006E3E51" w:rsidP="006E3E51">
      <w:pPr>
        <w:rPr>
          <w:rFonts w:ascii="Arial" w:hAnsi="Arial" w:cs="Arial"/>
        </w:rPr>
      </w:pPr>
    </w:p>
    <w:p w:rsidR="006E3E51" w:rsidRDefault="006E3E51" w:rsidP="006E3E51"/>
    <w:p w:rsidR="008D75BC" w:rsidRDefault="007B6590"/>
    <w:sectPr w:rsidR="008D7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7FEDA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51"/>
    <w:rsid w:val="0011286D"/>
    <w:rsid w:val="0017243B"/>
    <w:rsid w:val="00194E28"/>
    <w:rsid w:val="006E3E51"/>
    <w:rsid w:val="00773424"/>
    <w:rsid w:val="007B6590"/>
    <w:rsid w:val="00AB5DAD"/>
    <w:rsid w:val="00B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5E05E-2A1B-4BBC-8A49-6652B6E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E5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itation-line">
    <w:name w:val="citation-line"/>
    <w:basedOn w:val="Domylnaczcionkaakapitu"/>
    <w:rsid w:val="006E3E51"/>
  </w:style>
  <w:style w:type="paragraph" w:styleId="Tekstdymka">
    <w:name w:val="Balloon Text"/>
    <w:basedOn w:val="Normalny"/>
    <w:link w:val="TekstdymkaZnak"/>
    <w:uiPriority w:val="99"/>
    <w:semiHidden/>
    <w:unhideWhenUsed/>
    <w:rsid w:val="007B659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590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2</cp:revision>
  <cp:lastPrinted>2020-12-30T07:54:00Z</cp:lastPrinted>
  <dcterms:created xsi:type="dcterms:W3CDTF">2020-12-30T07:55:00Z</dcterms:created>
  <dcterms:modified xsi:type="dcterms:W3CDTF">2020-12-30T07:55:00Z</dcterms:modified>
</cp:coreProperties>
</file>