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22B" w:rsidRDefault="00BB70B4">
      <w:r>
        <w:rPr>
          <w:rStyle w:val="width100prc"/>
        </w:rPr>
        <w:t xml:space="preserve">Identyfikator postępowania: </w:t>
      </w:r>
      <w:bookmarkStart w:id="0" w:name="_GoBack"/>
      <w:bookmarkEnd w:id="0"/>
      <w:r>
        <w:rPr>
          <w:rStyle w:val="width100prc"/>
        </w:rPr>
        <w:t>fb5cdc69-9d6b-4003-ac61-a75792df1496</w:t>
      </w:r>
    </w:p>
    <w:sectPr w:rsidR="00851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18"/>
    <w:rsid w:val="00476318"/>
    <w:rsid w:val="0085122B"/>
    <w:rsid w:val="00BB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945EE-B3B4-4F50-9430-C9F15D02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BB7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A.Biala</dc:creator>
  <cp:keywords/>
  <dc:description/>
  <cp:lastModifiedBy>A.Biala</cp:lastModifiedBy>
  <cp:revision>2</cp:revision>
  <dcterms:created xsi:type="dcterms:W3CDTF">2019-07-31T07:24:00Z</dcterms:created>
  <dcterms:modified xsi:type="dcterms:W3CDTF">2019-07-31T07:25:00Z</dcterms:modified>
</cp:coreProperties>
</file>