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D85607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D85607" w:rsidRDefault="00D03E49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WGN.6840.1</w:t>
      </w:r>
      <w:r w:rsidR="00D85607"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85607"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D85607"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604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462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560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643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Łomża,</w:t>
      </w:r>
      <w:r w:rsidR="00560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</w:t>
      </w:r>
      <w:r w:rsidR="00643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grudnia </w:t>
      </w:r>
      <w:r w:rsidR="00D85607"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 r.</w:t>
      </w:r>
    </w:p>
    <w:p w:rsidR="00D85607" w:rsidRP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604D66" w:rsidRDefault="00D85607" w:rsidP="00D03E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21 sierpnia 1997 r. o gospodarce </w:t>
      </w:r>
      <w:r w:rsidRP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nieruchomościami (</w:t>
      </w:r>
      <w:r w:rsidRPr="0060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03E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 U. z 2016 r, poz. 2147 ze</w:t>
      </w:r>
      <w:r w:rsidRPr="0060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</w:t>
      </w:r>
      <w:r w:rsidRP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 3, § 6, § 13 rozporządzenia Rady Minist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>rów z dnia 14 września 2004 r.</w:t>
      </w:r>
      <w:r w:rsidRP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sposobu i trybu przeprowadzania przetargów oraz rokowań 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zbycie nieruchomości (Dz. U. z 2014 r., poz. 1490)</w:t>
      </w:r>
      <w:r w:rsidRPr="0060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E49" w:rsidRPr="00264D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113/2017 Wojewody Podlaskiego z dnia 4 października 2017 r. w sprawie wyrażenia zgody na sprzedaż w drodze przetargu ustnego nieograniczonego nieruchomości stanowiącej własność Skarbu Państwa</w:t>
      </w:r>
      <w:r w:rsidR="00604D66" w:rsidRPr="00264D1B">
        <w:rPr>
          <w:rFonts w:ascii="Times New Roman" w:hAnsi="Times New Roman" w:cs="Times New Roman"/>
          <w:sz w:val="24"/>
          <w:szCs w:val="24"/>
        </w:rPr>
        <w:t xml:space="preserve">, położonej w Łomży, przy ul. </w:t>
      </w:r>
      <w:r w:rsidR="00D03E49" w:rsidRPr="00264D1B">
        <w:rPr>
          <w:rFonts w:ascii="Times New Roman" w:hAnsi="Times New Roman" w:cs="Times New Roman"/>
          <w:sz w:val="24"/>
          <w:szCs w:val="24"/>
        </w:rPr>
        <w:t>Zygmunta Glogera</w:t>
      </w:r>
    </w:p>
    <w:p w:rsidR="00130866" w:rsidRDefault="00130866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64D1B" w:rsidRDefault="00D85607" w:rsidP="007470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Prezydent Miasta Łomża </w:t>
      </w:r>
    </w:p>
    <w:p w:rsidR="0074705D" w:rsidRDefault="0074705D" w:rsidP="007470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działający jako starosta wykonujący zadania z zakresu administracji rządowej </w:t>
      </w:r>
      <w:r w:rsidR="00D85607"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ogłasza:</w:t>
      </w:r>
    </w:p>
    <w:p w:rsidR="00D85607" w:rsidRDefault="00D85607" w:rsidP="007470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pierwszy przetarg ustny nieograniczony</w:t>
      </w:r>
    </w:p>
    <w:p w:rsidR="00526107" w:rsidRPr="00D85607" w:rsidRDefault="005261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26107" w:rsidRDefault="00D85607" w:rsidP="005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przetargu jest sprzedaż nieruchomości 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gruntowej,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Łomży przy ul.</w:t>
      </w:r>
      <w:r w:rsid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3E49">
        <w:rPr>
          <w:rFonts w:ascii="Times New Roman" w:hAnsi="Times New Roman" w:cs="Times New Roman"/>
          <w:sz w:val="24"/>
          <w:szCs w:val="24"/>
        </w:rPr>
        <w:t>Zygmunta Glogera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w ewidencji gruntów i</w:t>
      </w:r>
      <w:r w:rsid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działka</w:t>
      </w:r>
      <w:r w:rsidR="0087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>21857</w:t>
      </w:r>
      <w:r w:rsidR="0089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60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>0,0815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objętej księgą wieczystą nr LM1L/000</w:t>
      </w:r>
      <w:r w:rsidR="00D03E49">
        <w:rPr>
          <w:rFonts w:ascii="Times New Roman" w:eastAsia="Times New Roman" w:hAnsi="Times New Roman" w:cs="Times New Roman"/>
          <w:sz w:val="24"/>
          <w:szCs w:val="24"/>
          <w:lang w:eastAsia="pl-PL"/>
        </w:rPr>
        <w:t>78831/1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6107" w:rsidRPr="00D85607" w:rsidRDefault="00526107" w:rsidP="005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4" w:type="dxa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1390"/>
        <w:gridCol w:w="2266"/>
        <w:gridCol w:w="2867"/>
        <w:gridCol w:w="1974"/>
      </w:tblGrid>
      <w:tr w:rsidR="00D85607" w:rsidRPr="00D85607" w:rsidTr="00D03E49">
        <w:trPr>
          <w:trHeight w:val="285"/>
          <w:tblCellSpacing w:w="0" w:type="dxa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03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03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6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wywoławcza </w:t>
            </w:r>
          </w:p>
        </w:tc>
        <w:tc>
          <w:tcPr>
            <w:tcW w:w="197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D03E49">
        <w:trPr>
          <w:trHeight w:val="434"/>
          <w:tblCellSpacing w:w="0" w:type="dxa"/>
        </w:trPr>
        <w:tc>
          <w:tcPr>
            <w:tcW w:w="56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4CEF" w:rsidRPr="00D85607" w:rsidRDefault="00D03E49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21857</w:t>
            </w:r>
          </w:p>
        </w:tc>
        <w:tc>
          <w:tcPr>
            <w:tcW w:w="226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03E49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0,0815</w:t>
            </w:r>
            <w:r w:rsidR="00325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286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03E49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143 318,00 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7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EB4E8D" w:rsidP="005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14 331,80</w:t>
            </w:r>
            <w:r w:rsidR="00D85607" w:rsidRPr="00AE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526107" w:rsidRDefault="00526107" w:rsidP="001308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26107" w:rsidRPr="00130866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15A2" w:rsidRPr="00130866">
        <w:rPr>
          <w:rFonts w:ascii="Times New Roman" w:hAnsi="Times New Roman" w:cs="Times New Roman"/>
          <w:sz w:val="24"/>
          <w:szCs w:val="24"/>
          <w:lang w:eastAsia="pl-PL"/>
        </w:rPr>
        <w:t>Na terenie nieruchomości brak jest obowiązującego miejscowego planu z</w:t>
      </w:r>
      <w:r w:rsidR="00D03E49">
        <w:rPr>
          <w:rFonts w:ascii="Times New Roman" w:hAnsi="Times New Roman" w:cs="Times New Roman"/>
          <w:sz w:val="24"/>
          <w:szCs w:val="24"/>
          <w:lang w:eastAsia="pl-PL"/>
        </w:rPr>
        <w:t xml:space="preserve">agospodarowania przestrzennego. </w:t>
      </w:r>
      <w:r w:rsidR="002215A2"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W studium </w:t>
      </w:r>
      <w:r w:rsidR="00111E17"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uwarunkowań i kierunków zagospodarowania </w:t>
      </w:r>
      <w:r w:rsidR="00D03E49">
        <w:rPr>
          <w:rFonts w:ascii="Times New Roman" w:hAnsi="Times New Roman" w:cs="Times New Roman"/>
          <w:sz w:val="24"/>
          <w:szCs w:val="24"/>
          <w:lang w:eastAsia="pl-PL"/>
        </w:rPr>
        <w:t xml:space="preserve">przestrzennego Miasta Łomża, działka położona w strefie II B na obszarze oznaczonym na rysunku studium symbolem MN – tereny zabudowy mieszkaniowej jednorodzinnej jako wiodącej. </w:t>
      </w:r>
    </w:p>
    <w:p w:rsidR="00526107" w:rsidRPr="00130866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3.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Przedmiotowa nieruchomość </w:t>
      </w:r>
      <w:r w:rsidR="00CF5371" w:rsidRPr="00130866">
        <w:rPr>
          <w:rFonts w:ascii="Times New Roman" w:hAnsi="Times New Roman" w:cs="Times New Roman"/>
          <w:sz w:val="24"/>
          <w:szCs w:val="24"/>
          <w:lang w:eastAsia="pl-PL"/>
        </w:rPr>
        <w:t>posiada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dostęp do drogi publicznej</w:t>
      </w:r>
      <w:r w:rsidR="0052610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26107" w:rsidRPr="00533D82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4.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Przetarg odbędzie się w siedzibie Urzędu Miejskiego w Łomży, Stary Rynek 14, w sali nr 201A – </w:t>
      </w:r>
      <w:r w:rsidRPr="00264D1B">
        <w:rPr>
          <w:rFonts w:ascii="Times New Roman" w:hAnsi="Times New Roman" w:cs="Times New Roman"/>
          <w:sz w:val="24"/>
          <w:szCs w:val="24"/>
          <w:lang w:eastAsia="pl-PL"/>
        </w:rPr>
        <w:t xml:space="preserve">II piętro, </w:t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godz. 1</w:t>
      </w:r>
      <w:r w:rsidR="003F0090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264D1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DA3B12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240FD6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DA3B12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FD6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240FD6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  <w:r w:rsidRPr="001308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26107" w:rsidRPr="00130866" w:rsidRDefault="00D85607" w:rsidP="0013086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13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przystąpienia do przetargu będzie okazanie dowodu wpłaty wadium oraz ważnego dowodu tożsamości oferenta, w przypadku udz</w:t>
      </w:r>
      <w:r w:rsidR="0053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iału osób prawnych – aktualnego </w:t>
      </w:r>
      <w:r w:rsidRPr="0013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poświadczającego tożsamość firmy (ostatni miesiąc) oraz pełnomocnictwo </w:t>
      </w:r>
      <w:r w:rsidR="00526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86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firmy, w przypadku udziału osób fizycznych prowadzących działalność gospodarczą – dowód osobisty oraz wydruk z centralnej ewidencji i informacji o działalności gospodarczej (ostatni miesiąc).</w:t>
      </w:r>
    </w:p>
    <w:p w:rsidR="00526107" w:rsidRPr="00533D82" w:rsidRDefault="00D85607" w:rsidP="0013086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Wadium w wysokości </w:t>
      </w:r>
      <w:r w:rsidR="00EB4E8D" w:rsidRPr="00767DFB">
        <w:rPr>
          <w:rFonts w:ascii="Times New Roman" w:hAnsi="Times New Roman" w:cs="Times New Roman"/>
          <w:sz w:val="24"/>
          <w:szCs w:val="24"/>
          <w:lang w:eastAsia="pl-PL"/>
        </w:rPr>
        <w:t>14 331,80</w:t>
      </w:r>
      <w:r w:rsidRPr="00767DFB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uczestnicy przetargu powinni wpłacić najpóźniej </w:t>
      </w:r>
      <w:r w:rsidR="00240FD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33D82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526107"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stycznia 2018</w:t>
      </w:r>
      <w:r w:rsidRPr="00264D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264D1B">
        <w:rPr>
          <w:rFonts w:ascii="Times New Roman" w:hAnsi="Times New Roman" w:cs="Times New Roman"/>
          <w:sz w:val="24"/>
          <w:szCs w:val="24"/>
          <w:lang w:eastAsia="pl-PL"/>
        </w:rPr>
        <w:t xml:space="preserve"> na konto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Urzędu Miejskiego w Łomży </w:t>
      </w:r>
      <w:r w:rsidRPr="001308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533D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</w:p>
    <w:p w:rsidR="00D85607" w:rsidRPr="00130866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7.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Dowodem wniesienia wadium jest potwierdzenie z banku.</w:t>
      </w:r>
    </w:p>
    <w:p w:rsidR="00526107" w:rsidRPr="00130866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8.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Wadium wpłacone przez uczestnika, który wygrał przetarg zalicza się na poczet ceny nabycia nieruchomości.</w:t>
      </w:r>
    </w:p>
    <w:p w:rsidR="00533D82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9.</w:t>
      </w:r>
      <w:r w:rsidR="00533D8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>Osobom, które nie wygrały przetargu wadium zo</w:t>
      </w:r>
      <w:r w:rsidR="00526107">
        <w:rPr>
          <w:rFonts w:ascii="Times New Roman" w:hAnsi="Times New Roman" w:cs="Times New Roman"/>
          <w:sz w:val="24"/>
          <w:szCs w:val="24"/>
          <w:lang w:eastAsia="pl-PL"/>
        </w:rPr>
        <w:t xml:space="preserve">stanie zwrócone niezwłocznie po 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>zamknięciu przetargu.</w:t>
      </w:r>
    </w:p>
    <w:p w:rsidR="00526107" w:rsidRPr="00130866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10.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O miejscu i terminie zwarcia umowy, Nabywca zostanie zawiadomiony w ciągu 21 dni </w:t>
      </w:r>
      <w:r w:rsidR="0052610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>od dnia rozstrzygnięcia przetargu. W przypadku niestawienia się Nabywcy w miejscu i terminie podanym w zawiadomieniu</w:t>
      </w:r>
      <w:r w:rsidR="0052610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Prezydent Miasta m</w:t>
      </w:r>
      <w:r w:rsidR="00526107">
        <w:rPr>
          <w:rFonts w:ascii="Times New Roman" w:hAnsi="Times New Roman" w:cs="Times New Roman"/>
          <w:sz w:val="24"/>
          <w:szCs w:val="24"/>
          <w:lang w:eastAsia="pl-PL"/>
        </w:rPr>
        <w:t xml:space="preserve">oże odstąpić od zawarcia umowy. 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>W takim przypadku wpłacone wadium nie podlega zwrotowi.</w:t>
      </w:r>
    </w:p>
    <w:p w:rsidR="00D85607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11.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Koszty sporządzenia umowy notarialnej </w:t>
      </w:r>
      <w:r w:rsidR="00533D82">
        <w:rPr>
          <w:rFonts w:ascii="Times New Roman" w:hAnsi="Times New Roman" w:cs="Times New Roman"/>
          <w:sz w:val="24"/>
          <w:szCs w:val="24"/>
          <w:lang w:eastAsia="pl-PL"/>
        </w:rPr>
        <w:t xml:space="preserve">oraz opłaty sądowe i </w:t>
      </w:r>
      <w:r w:rsidR="00240FD6">
        <w:rPr>
          <w:rFonts w:ascii="Times New Roman" w:hAnsi="Times New Roman" w:cs="Times New Roman"/>
          <w:sz w:val="24"/>
          <w:szCs w:val="24"/>
          <w:lang w:eastAsia="pl-PL"/>
        </w:rPr>
        <w:t>geodezyjne po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>nosi Nabywca.</w:t>
      </w:r>
    </w:p>
    <w:p w:rsidR="00D85607" w:rsidRPr="00130866" w:rsidRDefault="00D85607" w:rsidP="001308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0866">
        <w:rPr>
          <w:rFonts w:ascii="Times New Roman" w:hAnsi="Times New Roman" w:cs="Times New Roman"/>
          <w:b/>
          <w:sz w:val="24"/>
          <w:szCs w:val="24"/>
          <w:lang w:eastAsia="pl-PL"/>
        </w:rPr>
        <w:t>12.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Przetarg będzie ważny bez względu na liczbę uczestników</w:t>
      </w:r>
      <w:r w:rsidR="00533D8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30866">
        <w:rPr>
          <w:rFonts w:ascii="Times New Roman" w:hAnsi="Times New Roman" w:cs="Times New Roman"/>
          <w:sz w:val="24"/>
          <w:szCs w:val="24"/>
          <w:lang w:eastAsia="pl-PL"/>
        </w:rPr>
        <w:t xml:space="preserve">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przed przystąpieniem do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składają oświadczenie, że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 się ze stanem prawnym i stanem zagospodarowania nieruchomości oraz warunkami przetargu. Nabywca przejmuje nieruchomość w stanie istniejącym.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yskanie zezwolenia w terminie 3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wyłonienia jako nabywcy, skutkować będzie przepadkiem wpłaconego wadium.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przed przystąpieniem do zagospodarowania nieruchomości zobowiązany jest do uzyskania wszelkich zgód i pozwoleń wymaganych przepisami prawa.</w:t>
      </w:r>
    </w:p>
    <w:p w:rsidR="00CA0837" w:rsidRPr="00264D1B" w:rsidRDefault="00D85607" w:rsidP="00AE39E3">
      <w:pPr>
        <w:pStyle w:val="Tekstpodstawowy3"/>
        <w:numPr>
          <w:ilvl w:val="0"/>
          <w:numId w:val="1"/>
        </w:numPr>
        <w:tabs>
          <w:tab w:val="left" w:pos="-10080"/>
        </w:tabs>
        <w:spacing w:before="100" w:beforeAutospacing="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64D1B">
        <w:rPr>
          <w:rFonts w:ascii="Times New Roman" w:eastAsia="Times New Roman" w:hAnsi="Times New Roman" w:cs="Times New Roman"/>
          <w:sz w:val="24"/>
          <w:lang w:eastAsia="pl-PL"/>
        </w:rPr>
        <w:t xml:space="preserve">Nabywca nieruchomości będzie zobowiązany wpłacić </w:t>
      </w:r>
      <w:r w:rsidRPr="00264D1B">
        <w:rPr>
          <w:rFonts w:ascii="Times New Roman" w:eastAsia="Times New Roman" w:hAnsi="Times New Roman" w:cs="Times New Roman"/>
          <w:sz w:val="24"/>
          <w:u w:val="single"/>
          <w:lang w:eastAsia="pl-PL"/>
        </w:rPr>
        <w:t>cenę zbycia nieruchomości</w:t>
      </w:r>
      <w:r w:rsidRPr="00264D1B">
        <w:rPr>
          <w:rFonts w:ascii="Times New Roman" w:eastAsia="Times New Roman" w:hAnsi="Times New Roman" w:cs="Times New Roman"/>
          <w:sz w:val="24"/>
          <w:lang w:eastAsia="pl-PL"/>
        </w:rPr>
        <w:t xml:space="preserve">, kwotę osiągniętą w przetargu na konto Urzędu Miejskiego w </w:t>
      </w:r>
      <w:r w:rsidR="009927B0" w:rsidRPr="00264D1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Łomży Nr </w:t>
      </w:r>
      <w:r w:rsidR="00526107" w:rsidRPr="00264D1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9</w:t>
      </w:r>
      <w:r w:rsidRPr="00264D1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3 1560 0013 2294 6771 7000 000</w:t>
      </w:r>
      <w:r w:rsidR="00526107" w:rsidRPr="00264D1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Pr="00264D1B">
        <w:rPr>
          <w:rFonts w:ascii="Times New Roman" w:eastAsia="Times New Roman" w:hAnsi="Times New Roman" w:cs="Times New Roman"/>
          <w:sz w:val="24"/>
          <w:lang w:eastAsia="pl-PL"/>
        </w:rPr>
        <w:t xml:space="preserve">, przed podpisaniem aktu notarialnego. </w:t>
      </w:r>
      <w:r w:rsidR="00CA0837" w:rsidRPr="00264D1B">
        <w:rPr>
          <w:rFonts w:ascii="Times New Roman" w:hAnsi="Times New Roman" w:cs="Times New Roman"/>
          <w:color w:val="000000" w:themeColor="text1"/>
          <w:sz w:val="24"/>
        </w:rPr>
        <w:t>Dostawa przedmiotowej nieruchomoś</w:t>
      </w:r>
      <w:r w:rsidR="00533D82" w:rsidRPr="00264D1B">
        <w:rPr>
          <w:rFonts w:ascii="Times New Roman" w:hAnsi="Times New Roman" w:cs="Times New Roman"/>
          <w:color w:val="000000" w:themeColor="text1"/>
          <w:sz w:val="24"/>
        </w:rPr>
        <w:t xml:space="preserve">ci jest zwolniona z podatku VAT, zgodnie z art. 43 ust. 1 pkt 9 ustawy </w:t>
      </w:r>
      <w:r w:rsidR="00533D82" w:rsidRPr="00264D1B">
        <w:rPr>
          <w:rFonts w:ascii="Times New Roman" w:hAnsi="Times New Roman" w:cs="Times New Roman"/>
          <w:color w:val="000000" w:themeColor="text1"/>
          <w:sz w:val="24"/>
        </w:rPr>
        <w:br/>
        <w:t xml:space="preserve">z dnia 11 marca 2004 roku o podatku od towarów i usług </w:t>
      </w:r>
      <w:r w:rsidR="0091333F" w:rsidRPr="00264D1B">
        <w:rPr>
          <w:rFonts w:ascii="Times New Roman" w:hAnsi="Times New Roman" w:cs="Times New Roman"/>
          <w:color w:val="000000" w:themeColor="text1"/>
          <w:sz w:val="24"/>
        </w:rPr>
        <w:t xml:space="preserve">(Dz. U. z </w:t>
      </w:r>
      <w:r w:rsidR="009927B0" w:rsidRPr="00264D1B">
        <w:rPr>
          <w:rFonts w:ascii="Times New Roman" w:hAnsi="Times New Roman" w:cs="Times New Roman"/>
          <w:color w:val="000000" w:themeColor="text1"/>
          <w:sz w:val="24"/>
        </w:rPr>
        <w:t>2017 r. poz. 1221).</w:t>
      </w:r>
    </w:p>
    <w:p w:rsidR="00D85607" w:rsidRPr="00264D1B" w:rsidRDefault="00D85607" w:rsidP="00AE39E3">
      <w:pPr>
        <w:pStyle w:val="Tekstpodstawowy3"/>
        <w:numPr>
          <w:ilvl w:val="0"/>
          <w:numId w:val="1"/>
        </w:numPr>
        <w:tabs>
          <w:tab w:val="left" w:pos="-10080"/>
        </w:tabs>
        <w:spacing w:before="100" w:beforeAutospacing="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64D1B">
        <w:rPr>
          <w:rFonts w:ascii="Times New Roman" w:eastAsia="Times New Roman" w:hAnsi="Times New Roman" w:cs="Times New Roman"/>
          <w:sz w:val="24"/>
          <w:lang w:eastAsia="pl-PL"/>
        </w:rPr>
        <w:t>Nabywca pokryje koszty aktu notarialnego w dniu jego zawarcia.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Urzędu Miejskiego w Łomży oraz opublikowane na stronie </w:t>
      </w:r>
      <w:r w:rsidR="0099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www.lomza.pl/bip oraz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www.lomza.pl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</w:t>
      </w:r>
      <w:r w:rsidR="0099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nabyciem,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zapoznać</w:t>
      </w:r>
      <w:r w:rsidR="0099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dodatkowymi informacjami o nieruchomości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55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przetargu w Urzędzie M</w:t>
      </w:r>
      <w:r w:rsidR="0099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iejskim w Łomży, Wydział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 Nieruchomościami pokój 21</w:t>
      </w:r>
      <w:r w:rsidR="007470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86 215-68-2</w:t>
      </w:r>
      <w:r w:rsidR="007470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30866" w:rsidRDefault="0013086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30866" w:rsidRDefault="0013086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64D1B" w:rsidRDefault="00264D1B" w:rsidP="00264D1B"/>
    <w:p w:rsidR="00264D1B" w:rsidRDefault="00264D1B" w:rsidP="00264D1B">
      <w:pPr>
        <w:pStyle w:val="Standard"/>
        <w:jc w:val="both"/>
        <w:rPr>
          <w:rFonts w:cs="Times New Roman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Default="00264D1B" w:rsidP="00264D1B">
      <w:pPr>
        <w:pStyle w:val="Bezodstpw"/>
        <w:rPr>
          <w:b/>
          <w:sz w:val="18"/>
        </w:rPr>
      </w:pPr>
    </w:p>
    <w:p w:rsidR="00264D1B" w:rsidRPr="008D527F" w:rsidRDefault="00264D1B" w:rsidP="00264D1B">
      <w:pPr>
        <w:pStyle w:val="Bezodstpw"/>
        <w:rPr>
          <w:sz w:val="18"/>
        </w:rPr>
      </w:pPr>
      <w:r w:rsidRPr="008D527F">
        <w:rPr>
          <w:b/>
          <w:sz w:val="18"/>
        </w:rPr>
        <w:t>Akceptował</w:t>
      </w:r>
      <w:r w:rsidRPr="008D527F">
        <w:rPr>
          <w:sz w:val="18"/>
        </w:rPr>
        <w:t xml:space="preserve">: </w:t>
      </w:r>
      <w:r>
        <w:rPr>
          <w:i/>
          <w:sz w:val="18"/>
        </w:rPr>
        <w:t>Henryka Pezowicz</w:t>
      </w:r>
      <w:r w:rsidRPr="008D527F">
        <w:rPr>
          <w:i/>
          <w:sz w:val="18"/>
        </w:rPr>
        <w:t xml:space="preserve"> – Naczelnik - Wydział Gospodarowania Nieruchomościami - tel. 86 215 68 </w:t>
      </w:r>
      <w:r>
        <w:rPr>
          <w:i/>
          <w:sz w:val="18"/>
        </w:rPr>
        <w:t>19</w:t>
      </w:r>
    </w:p>
    <w:p w:rsidR="004D75D3" w:rsidRPr="00264D1B" w:rsidRDefault="00264D1B" w:rsidP="00D85607">
      <w:pPr>
        <w:pStyle w:val="Bezodstpw"/>
        <w:rPr>
          <w:i/>
          <w:sz w:val="18"/>
        </w:rPr>
      </w:pPr>
      <w:r w:rsidRPr="008D527F">
        <w:rPr>
          <w:b/>
          <w:sz w:val="18"/>
        </w:rPr>
        <w:t>Opracował</w:t>
      </w:r>
      <w:r>
        <w:rPr>
          <w:b/>
          <w:sz w:val="18"/>
        </w:rPr>
        <w:t>/Sprawę prowadzi</w:t>
      </w:r>
      <w:r w:rsidRPr="008D527F">
        <w:rPr>
          <w:sz w:val="18"/>
        </w:rPr>
        <w:t xml:space="preserve">: </w:t>
      </w:r>
      <w:r w:rsidRPr="008D527F">
        <w:rPr>
          <w:i/>
          <w:sz w:val="18"/>
        </w:rPr>
        <w:t xml:space="preserve">Monika </w:t>
      </w:r>
      <w:proofErr w:type="spellStart"/>
      <w:r w:rsidRPr="008D527F">
        <w:rPr>
          <w:i/>
          <w:sz w:val="18"/>
        </w:rPr>
        <w:t>Szczytkowska</w:t>
      </w:r>
      <w:proofErr w:type="spellEnd"/>
      <w:r w:rsidRPr="008D527F">
        <w:rPr>
          <w:i/>
          <w:sz w:val="18"/>
        </w:rPr>
        <w:t xml:space="preserve"> – Pomoc Administracyjna – WGN- tel. 86 215 68 26</w:t>
      </w:r>
    </w:p>
    <w:sectPr w:rsidR="004D75D3" w:rsidRPr="0026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02C"/>
    <w:multiLevelType w:val="multilevel"/>
    <w:tmpl w:val="DB9EDA5A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15377"/>
    <w:rsid w:val="00071041"/>
    <w:rsid w:val="000A3EBA"/>
    <w:rsid w:val="00111E17"/>
    <w:rsid w:val="001128C7"/>
    <w:rsid w:val="00130866"/>
    <w:rsid w:val="001D5647"/>
    <w:rsid w:val="002215A2"/>
    <w:rsid w:val="00240FD6"/>
    <w:rsid w:val="00264D1B"/>
    <w:rsid w:val="002A63A3"/>
    <w:rsid w:val="00321E75"/>
    <w:rsid w:val="00325A2A"/>
    <w:rsid w:val="003B2E83"/>
    <w:rsid w:val="003B74E1"/>
    <w:rsid w:val="003C4B18"/>
    <w:rsid w:val="003F0090"/>
    <w:rsid w:val="00435E37"/>
    <w:rsid w:val="004445A4"/>
    <w:rsid w:val="00462364"/>
    <w:rsid w:val="004B4F4F"/>
    <w:rsid w:val="004C0F33"/>
    <w:rsid w:val="004D75D3"/>
    <w:rsid w:val="004E269B"/>
    <w:rsid w:val="00526107"/>
    <w:rsid w:val="00533D82"/>
    <w:rsid w:val="00560369"/>
    <w:rsid w:val="00604D66"/>
    <w:rsid w:val="00643628"/>
    <w:rsid w:val="00722F27"/>
    <w:rsid w:val="0074705D"/>
    <w:rsid w:val="00767DFB"/>
    <w:rsid w:val="00781710"/>
    <w:rsid w:val="00853824"/>
    <w:rsid w:val="0087286E"/>
    <w:rsid w:val="00894CEF"/>
    <w:rsid w:val="0091333F"/>
    <w:rsid w:val="00914DE7"/>
    <w:rsid w:val="009927B0"/>
    <w:rsid w:val="009E5609"/>
    <w:rsid w:val="00A52AEC"/>
    <w:rsid w:val="00AC4C68"/>
    <w:rsid w:val="00AE5520"/>
    <w:rsid w:val="00B72521"/>
    <w:rsid w:val="00C54588"/>
    <w:rsid w:val="00CA0837"/>
    <w:rsid w:val="00CF5371"/>
    <w:rsid w:val="00D03E49"/>
    <w:rsid w:val="00D73553"/>
    <w:rsid w:val="00D85607"/>
    <w:rsid w:val="00DA3B12"/>
    <w:rsid w:val="00EA201A"/>
    <w:rsid w:val="00EB4E8D"/>
    <w:rsid w:val="00EE4BFA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CA083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8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CA0837"/>
    <w:rPr>
      <w:rFonts w:ascii="Arial" w:eastAsia="Arial" w:hAnsi="Arial" w:cs="Arial"/>
      <w:kern w:val="3"/>
      <w:sz w:val="18"/>
      <w:szCs w:val="24"/>
      <w:lang w:eastAsia="zh-CN" w:bidi="hi-IN"/>
    </w:rPr>
  </w:style>
  <w:style w:type="numbering" w:customStyle="1" w:styleId="WW8Num2">
    <w:name w:val="WW8Num2"/>
    <w:basedOn w:val="Bezlisty"/>
    <w:rsid w:val="00CA083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03E49"/>
    <w:pPr>
      <w:ind w:left="720"/>
      <w:contextualSpacing/>
    </w:pPr>
  </w:style>
  <w:style w:type="paragraph" w:customStyle="1" w:styleId="Standard">
    <w:name w:val="Standard"/>
    <w:rsid w:val="00264D1B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FBC3-9E87-421D-870A-7981274F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2</cp:revision>
  <cp:lastPrinted>2017-10-10T07:11:00Z</cp:lastPrinted>
  <dcterms:created xsi:type="dcterms:W3CDTF">2017-12-11T07:15:00Z</dcterms:created>
  <dcterms:modified xsi:type="dcterms:W3CDTF">2017-12-11T07:15:00Z</dcterms:modified>
</cp:coreProperties>
</file>